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1CB92B4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Entry Type: Separation (SEP-9)</w:t>
            </w:r>
          </w:p>
          <w:p w14:paraId="59C7DE6D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Reference:  Section 1-B, Military Separations, COMDTINST M1000.4 (series)</w:t>
            </w:r>
          </w:p>
          <w:p w14:paraId="63ACF009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Responsible Level: SPO</w:t>
            </w:r>
          </w:p>
          <w:p w14:paraId="7C816D72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 xml:space="preserve">Entry:  </w:t>
            </w:r>
          </w:p>
          <w:bookmarkStart w:id="0" w:name="Text17"/>
          <w:p w14:paraId="0C50A900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DDMMMYYYY</w:t>
            </w:r>
            <w:r w:rsidRPr="00FB6A1E">
              <w:rPr>
                <w:szCs w:val="24"/>
              </w:rPr>
              <w:fldChar w:fldCharType="end"/>
            </w:r>
            <w:bookmarkEnd w:id="0"/>
            <w:r w:rsidRPr="00FB6A1E">
              <w:rPr>
                <w:szCs w:val="24"/>
              </w:rPr>
              <w:t xml:space="preserve">:  Discharged this date by reason of </w:t>
            </w:r>
            <w:bookmarkStart w:id="1" w:name="Text18"/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enter reason)"/>
                  </w:textInput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(enter reason)</w:t>
            </w:r>
            <w:r w:rsidRPr="00FB6A1E">
              <w:rPr>
                <w:szCs w:val="24"/>
              </w:rPr>
              <w:fldChar w:fldCharType="end"/>
            </w:r>
            <w:bookmarkEnd w:id="1"/>
            <w:r w:rsidRPr="00FB6A1E">
              <w:rPr>
                <w:szCs w:val="24"/>
              </w:rPr>
              <w:t xml:space="preserve"> and immediately reenlisted.  Certificate of Release or Discharge from </w:t>
            </w:r>
            <w:proofErr w:type="gramStart"/>
            <w:r w:rsidRPr="00FB6A1E">
              <w:rPr>
                <w:szCs w:val="24"/>
              </w:rPr>
              <w:t>Active Duty</w:t>
            </w:r>
            <w:proofErr w:type="gramEnd"/>
            <w:r w:rsidRPr="00FB6A1E">
              <w:rPr>
                <w:szCs w:val="24"/>
              </w:rPr>
              <w:t xml:space="preserve"> form (DD-214) not issued.  The following information on this enlistment/reenlistment applies:</w:t>
            </w:r>
          </w:p>
          <w:p w14:paraId="0D701EC6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Period of service</w:t>
            </w:r>
            <w:r>
              <w:rPr>
                <w:szCs w:val="24"/>
              </w:rPr>
              <w:t>:</w:t>
            </w:r>
            <w:r w:rsidRPr="00FB6A1E">
              <w:rPr>
                <w:szCs w:val="24"/>
              </w:rPr>
              <w:t xml:space="preserve">  </w:t>
            </w:r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szCs w:val="24"/>
              </w:rPr>
              <w:fldChar w:fldCharType="end"/>
            </w:r>
          </w:p>
          <w:p w14:paraId="21594722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Reenlistment code</w:t>
            </w:r>
            <w:r>
              <w:rPr>
                <w:szCs w:val="24"/>
              </w:rPr>
              <w:t>:</w:t>
            </w:r>
            <w:r w:rsidRPr="00FB6A1E">
              <w:rPr>
                <w:szCs w:val="24"/>
              </w:rPr>
              <w:t xml:space="preserve">  </w:t>
            </w:r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szCs w:val="24"/>
              </w:rPr>
              <w:fldChar w:fldCharType="end"/>
            </w:r>
          </w:p>
          <w:p w14:paraId="790A957A" w14:textId="77777777" w:rsidR="00D355F5" w:rsidRPr="00FB6A1E" w:rsidRDefault="00D355F5" w:rsidP="00D355F5">
            <w:pPr>
              <w:pStyle w:val="TableText"/>
              <w:rPr>
                <w:szCs w:val="24"/>
              </w:rPr>
            </w:pPr>
            <w:r w:rsidRPr="00FB6A1E">
              <w:rPr>
                <w:szCs w:val="24"/>
              </w:rPr>
              <w:t>Separation Program Designator (SPD)</w:t>
            </w:r>
            <w:r>
              <w:rPr>
                <w:szCs w:val="24"/>
              </w:rPr>
              <w:t>:</w:t>
            </w:r>
            <w:r w:rsidRPr="00FB6A1E">
              <w:rPr>
                <w:szCs w:val="24"/>
              </w:rPr>
              <w:t xml:space="preserve">  </w:t>
            </w:r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szCs w:val="24"/>
              </w:rPr>
              <w:fldChar w:fldCharType="end"/>
            </w:r>
          </w:p>
          <w:p w14:paraId="26155704" w14:textId="77777777" w:rsidR="00D355F5" w:rsidRPr="00FB6A1E" w:rsidRDefault="00D355F5" w:rsidP="00D355F5">
            <w:pPr>
              <w:pStyle w:val="TableText"/>
              <w:spacing w:after="240"/>
              <w:ind w:hanging="18"/>
              <w:rPr>
                <w:szCs w:val="24"/>
              </w:rPr>
            </w:pPr>
            <w:r w:rsidRPr="00FB6A1E">
              <w:rPr>
                <w:szCs w:val="24"/>
              </w:rPr>
              <w:t>Time lost</w:t>
            </w:r>
            <w:r>
              <w:rPr>
                <w:szCs w:val="24"/>
              </w:rPr>
              <w:t>:</w:t>
            </w:r>
            <w:r w:rsidRPr="00FB6A1E">
              <w:rPr>
                <w:szCs w:val="24"/>
              </w:rPr>
              <w:t xml:space="preserve">  </w:t>
            </w:r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noProof/>
                <w:szCs w:val="24"/>
              </w:rPr>
              <w:t> </w:t>
            </w:r>
            <w:r w:rsidRPr="00FB6A1E">
              <w:rPr>
                <w:szCs w:val="24"/>
              </w:rPr>
              <w:fldChar w:fldCharType="end"/>
            </w:r>
          </w:p>
          <w:p w14:paraId="1BB80B4C" w14:textId="77777777" w:rsidR="00D355F5" w:rsidRPr="00FB6A1E" w:rsidRDefault="00D355F5" w:rsidP="00D355F5">
            <w:pPr>
              <w:pStyle w:val="TableText"/>
              <w:spacing w:after="240"/>
              <w:ind w:left="5442"/>
              <w:rPr>
                <w:szCs w:val="24"/>
              </w:rPr>
            </w:pPr>
            <w:r w:rsidRPr="00FB6A1E">
              <w:rPr>
                <w:szCs w:val="24"/>
              </w:rPr>
              <w:br/>
            </w:r>
            <w:r w:rsidRPr="00FB6A1E">
              <w:rPr>
                <w:szCs w:val="24"/>
              </w:rPr>
              <w:br/>
            </w:r>
            <w:r w:rsidRPr="00FB6A1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A. B. SEA, YNCM, USCG</w:t>
            </w:r>
            <w:r w:rsidRPr="00FB6A1E">
              <w:rPr>
                <w:szCs w:val="24"/>
              </w:rPr>
              <w:fldChar w:fldCharType="end"/>
            </w:r>
            <w:r w:rsidRPr="00FB6A1E">
              <w:rPr>
                <w:szCs w:val="24"/>
              </w:rPr>
              <w:br/>
            </w:r>
            <w:r w:rsidRPr="00FB6A1E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By Direction</w:t>
            </w:r>
            <w:r w:rsidRPr="00FB6A1E">
              <w:rPr>
                <w:szCs w:val="24"/>
              </w:rPr>
              <w:fldChar w:fldCharType="end"/>
            </w:r>
            <w:r w:rsidRPr="00FB6A1E">
              <w:rPr>
                <w:szCs w:val="24"/>
              </w:rPr>
              <w:br/>
            </w:r>
            <w:bookmarkStart w:id="2" w:name="Text20"/>
            <w:r w:rsidRPr="00FB6A1E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FB6A1E">
              <w:rPr>
                <w:szCs w:val="24"/>
              </w:rPr>
              <w:instrText xml:space="preserve"> FORMTEXT </w:instrText>
            </w:r>
            <w:r w:rsidRPr="00FB6A1E">
              <w:rPr>
                <w:szCs w:val="24"/>
              </w:rPr>
            </w:r>
            <w:r w:rsidRPr="00FB6A1E">
              <w:rPr>
                <w:szCs w:val="24"/>
              </w:rPr>
              <w:fldChar w:fldCharType="separate"/>
            </w:r>
            <w:r w:rsidRPr="00FB6A1E">
              <w:rPr>
                <w:noProof/>
                <w:szCs w:val="24"/>
              </w:rPr>
              <w:t>CGD FOURTEEN (SPO), Honolulu, HI</w:t>
            </w:r>
            <w:r w:rsidRPr="00FB6A1E">
              <w:rPr>
                <w:szCs w:val="24"/>
              </w:rPr>
              <w:fldChar w:fldCharType="end"/>
            </w:r>
            <w:bookmarkEnd w:id="2"/>
          </w:p>
          <w:p w14:paraId="534328F9" w14:textId="3E454DAF" w:rsidR="0085780E" w:rsidRDefault="0085780E" w:rsidP="005F4CBD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B3E1B"/>
    <w:rsid w:val="001B4A0B"/>
    <w:rsid w:val="001D5639"/>
    <w:rsid w:val="0020138F"/>
    <w:rsid w:val="002376BB"/>
    <w:rsid w:val="00241D7D"/>
    <w:rsid w:val="00263399"/>
    <w:rsid w:val="00295A5A"/>
    <w:rsid w:val="00296ABF"/>
    <w:rsid w:val="003035C4"/>
    <w:rsid w:val="00383797"/>
    <w:rsid w:val="003904B8"/>
    <w:rsid w:val="00417D87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F4CBD"/>
    <w:rsid w:val="00613CAC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A90383"/>
    <w:rsid w:val="00A907E8"/>
    <w:rsid w:val="00AA3939"/>
    <w:rsid w:val="00AB14F0"/>
    <w:rsid w:val="00AD44DC"/>
    <w:rsid w:val="00B30B16"/>
    <w:rsid w:val="00B521C4"/>
    <w:rsid w:val="00B52D59"/>
    <w:rsid w:val="00C06077"/>
    <w:rsid w:val="00C27063"/>
    <w:rsid w:val="00C610CE"/>
    <w:rsid w:val="00C80C7B"/>
    <w:rsid w:val="00C93ED8"/>
    <w:rsid w:val="00CC450B"/>
    <w:rsid w:val="00CF4390"/>
    <w:rsid w:val="00D1043E"/>
    <w:rsid w:val="00D355F5"/>
    <w:rsid w:val="00D52D03"/>
    <w:rsid w:val="00D53FCF"/>
    <w:rsid w:val="00DB171C"/>
    <w:rsid w:val="00DC5DEB"/>
    <w:rsid w:val="00E06931"/>
    <w:rsid w:val="00E45FFF"/>
    <w:rsid w:val="00ED78E3"/>
    <w:rsid w:val="00F53171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2023-10-26T19:53:00Z</dcterms:created>
  <dcterms:modified xsi:type="dcterms:W3CDTF">2023-10-26T19:56:00Z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