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2280"/>
        <w:gridCol w:w="3360"/>
      </w:tblGrid>
      <w:tr w:rsidR="0085780E" w14:paraId="534328F0" w14:textId="77777777">
        <w:trPr>
          <w:trHeight w:val="1065"/>
        </w:trPr>
        <w:tc>
          <w:tcPr>
            <w:tcW w:w="10800" w:type="dxa"/>
            <w:gridSpan w:val="3"/>
          </w:tcPr>
          <w:p w14:paraId="534328ED" w14:textId="77777777" w:rsidR="0085780E" w:rsidRDefault="00C610CE">
            <w:pPr>
              <w:pStyle w:val="TableParagraph"/>
              <w:spacing w:before="53"/>
              <w:ind w:left="3416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HOMELAND</w:t>
            </w:r>
            <w:r>
              <w:rPr>
                <w:spacing w:val="-2"/>
                <w:sz w:val="20"/>
              </w:rPr>
              <w:t xml:space="preserve"> SECURITY</w:t>
            </w:r>
          </w:p>
          <w:p w14:paraId="534328EE" w14:textId="77777777" w:rsidR="0085780E" w:rsidRDefault="00C610CE">
            <w:pPr>
              <w:pStyle w:val="TableParagraph"/>
              <w:spacing w:before="10"/>
              <w:ind w:left="4444"/>
              <w:rPr>
                <w:sz w:val="20"/>
              </w:rPr>
            </w:pPr>
            <w:r>
              <w:rPr>
                <w:sz w:val="20"/>
              </w:rPr>
              <w:t xml:space="preserve">U.S. COAST </w:t>
            </w:r>
            <w:r>
              <w:rPr>
                <w:spacing w:val="-2"/>
                <w:sz w:val="20"/>
              </w:rPr>
              <w:t>GUARD</w:t>
            </w:r>
          </w:p>
          <w:p w14:paraId="534328EF" w14:textId="77777777" w:rsidR="0085780E" w:rsidRDefault="00C610CE">
            <w:pPr>
              <w:pStyle w:val="TableParagraph"/>
              <w:spacing w:before="184"/>
              <w:ind w:left="3726" w:right="3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ADMINISTRATIVE </w:t>
            </w:r>
            <w:r>
              <w:rPr>
                <w:b/>
                <w:spacing w:val="-2"/>
                <w:sz w:val="24"/>
              </w:rPr>
              <w:t>REMARKS</w:t>
            </w:r>
          </w:p>
        </w:tc>
      </w:tr>
      <w:tr w:rsidR="0085780E" w14:paraId="534328F8" w14:textId="77777777">
        <w:trPr>
          <w:trHeight w:val="2505"/>
        </w:trPr>
        <w:tc>
          <w:tcPr>
            <w:tcW w:w="10800" w:type="dxa"/>
            <w:gridSpan w:val="3"/>
          </w:tcPr>
          <w:p w14:paraId="534328F1" w14:textId="77777777" w:rsidR="0085780E" w:rsidRDefault="00C610CE">
            <w:pPr>
              <w:pStyle w:val="TableParagraph"/>
              <w:spacing w:before="38"/>
              <w:ind w:left="3726" w:right="37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PRIVACY ACT </w:t>
            </w:r>
            <w:r>
              <w:rPr>
                <w:b/>
                <w:spacing w:val="-2"/>
                <w:sz w:val="16"/>
              </w:rPr>
              <w:t>STATEMENT</w:t>
            </w:r>
          </w:p>
          <w:p w14:paraId="534328F2" w14:textId="77777777" w:rsidR="0085780E" w:rsidRDefault="0085780E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534328F3" w14:textId="77777777" w:rsidR="0085780E" w:rsidRDefault="00C610CE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Pursuant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U.S.C.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§552a(e)(3),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Privacy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Statement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serves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why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DHS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requesting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form.</w:t>
            </w:r>
          </w:p>
          <w:p w14:paraId="534328F4" w14:textId="77777777" w:rsidR="0085780E" w:rsidRDefault="00C610CE">
            <w:pPr>
              <w:pStyle w:val="TableParagraph"/>
              <w:spacing w:before="68"/>
              <w:rPr>
                <w:sz w:val="16"/>
              </w:rPr>
            </w:pPr>
            <w:r>
              <w:rPr>
                <w:b/>
                <w:sz w:val="16"/>
              </w:rPr>
              <w:t>AUTHORITY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14 U.S.C. § </w:t>
            </w:r>
            <w:r>
              <w:rPr>
                <w:spacing w:val="-5"/>
                <w:sz w:val="16"/>
              </w:rPr>
              <w:t>505</w:t>
            </w:r>
          </w:p>
          <w:p w14:paraId="534328F5" w14:textId="77777777" w:rsidR="0085780E" w:rsidRDefault="00C610CE">
            <w:pPr>
              <w:pStyle w:val="TableParagraph"/>
              <w:spacing w:before="68" w:line="249" w:lineRule="auto"/>
              <w:rPr>
                <w:sz w:val="16"/>
              </w:rPr>
            </w:pPr>
            <w:r>
              <w:rPr>
                <w:b/>
                <w:sz w:val="16"/>
              </w:rPr>
              <w:t>PURPOSE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document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Uniform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Military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Justice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(UCMJ)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infraction(s),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 other USCG military pay or personnel activity.</w:t>
            </w:r>
          </w:p>
          <w:p w14:paraId="534328F6" w14:textId="77777777" w:rsidR="0085780E" w:rsidRDefault="00C610CE">
            <w:pPr>
              <w:pStyle w:val="TableParagraph"/>
              <w:spacing w:before="61" w:line="249" w:lineRule="auto"/>
              <w:ind w:right="112"/>
              <w:rPr>
                <w:sz w:val="16"/>
              </w:rPr>
            </w:pPr>
            <w:r>
              <w:rPr>
                <w:b/>
                <w:sz w:val="16"/>
              </w:rPr>
              <w:t>ROUTINE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USES: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Authorized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officials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validate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34328F7" w14:textId="77777777" w:rsidR="0085780E" w:rsidRDefault="00C610CE">
            <w:pPr>
              <w:pStyle w:val="TableParagraph"/>
              <w:spacing w:before="62" w:line="249" w:lineRule="auto"/>
              <w:rPr>
                <w:sz w:val="16"/>
              </w:rPr>
            </w:pPr>
            <w:r>
              <w:rPr>
                <w:b/>
                <w:sz w:val="16"/>
              </w:rPr>
              <w:t>CONSEQUENCES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FAILURE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PROVIDE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INFORMATION: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Providing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voluntary.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However,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failure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provide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 may result in a delay in administrating this form.</w:t>
            </w:r>
          </w:p>
        </w:tc>
      </w:tr>
      <w:tr w:rsidR="0085780E" w14:paraId="534328FA" w14:textId="77777777">
        <w:trPr>
          <w:trHeight w:val="9105"/>
        </w:trPr>
        <w:tc>
          <w:tcPr>
            <w:tcW w:w="10800" w:type="dxa"/>
            <w:gridSpan w:val="3"/>
          </w:tcPr>
          <w:p w14:paraId="69966EBE" w14:textId="77777777" w:rsidR="006A231B" w:rsidRPr="00EE4CA1" w:rsidRDefault="006A231B" w:rsidP="006A231B">
            <w:pPr>
              <w:pStyle w:val="TableText"/>
              <w:rPr>
                <w:szCs w:val="24"/>
              </w:rPr>
            </w:pPr>
            <w:r w:rsidRPr="00EE4CA1">
              <w:rPr>
                <w:szCs w:val="24"/>
              </w:rPr>
              <w:t>Entry Type: Separation (SEP-2)</w:t>
            </w:r>
          </w:p>
          <w:p w14:paraId="4B2371A0" w14:textId="77777777" w:rsidR="006A231B" w:rsidRPr="00EE4CA1" w:rsidRDefault="006A231B" w:rsidP="006A231B">
            <w:pPr>
              <w:pStyle w:val="TableText"/>
              <w:rPr>
                <w:szCs w:val="24"/>
              </w:rPr>
            </w:pPr>
            <w:r>
              <w:rPr>
                <w:szCs w:val="24"/>
              </w:rPr>
              <w:t>Reference:  Section 1</w:t>
            </w:r>
            <w:r w:rsidRPr="00EE4CA1">
              <w:rPr>
                <w:szCs w:val="24"/>
              </w:rPr>
              <w:t xml:space="preserve">-B, </w:t>
            </w:r>
            <w:r>
              <w:rPr>
                <w:szCs w:val="24"/>
              </w:rPr>
              <w:t>Military Separations, COMDTINST M1000.4</w:t>
            </w:r>
            <w:r w:rsidRPr="00EE4CA1">
              <w:rPr>
                <w:szCs w:val="24"/>
              </w:rPr>
              <w:t xml:space="preserve"> (SERIES)</w:t>
            </w:r>
          </w:p>
          <w:p w14:paraId="29CAD19B" w14:textId="77777777" w:rsidR="006A231B" w:rsidRPr="00EE4CA1" w:rsidRDefault="006A231B" w:rsidP="006A231B">
            <w:pPr>
              <w:pStyle w:val="TableText"/>
              <w:rPr>
                <w:szCs w:val="24"/>
              </w:rPr>
            </w:pPr>
            <w:r w:rsidRPr="00EE4CA1">
              <w:rPr>
                <w:szCs w:val="24"/>
              </w:rPr>
              <w:t>Responsible Level: Unit</w:t>
            </w:r>
          </w:p>
          <w:p w14:paraId="64D7EFEA" w14:textId="77777777" w:rsidR="006A231B" w:rsidRPr="00EE4CA1" w:rsidRDefault="006A231B" w:rsidP="006A231B">
            <w:pPr>
              <w:pStyle w:val="TableText"/>
              <w:rPr>
                <w:szCs w:val="24"/>
              </w:rPr>
            </w:pPr>
            <w:r w:rsidRPr="00EE4CA1">
              <w:rPr>
                <w:szCs w:val="24"/>
              </w:rPr>
              <w:t xml:space="preserve">Entry:  </w:t>
            </w:r>
          </w:p>
          <w:bookmarkStart w:id="0" w:name="Text17"/>
          <w:p w14:paraId="4B1BBE39" w14:textId="77777777" w:rsidR="006A231B" w:rsidRPr="00EE4CA1" w:rsidRDefault="006A231B" w:rsidP="006A231B">
            <w:pPr>
              <w:pStyle w:val="TableText"/>
              <w:spacing w:after="12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DDMMMYYYY</w:t>
            </w:r>
            <w:r>
              <w:rPr>
                <w:szCs w:val="24"/>
              </w:rPr>
              <w:fldChar w:fldCharType="end"/>
            </w:r>
            <w:bookmarkEnd w:id="0"/>
            <w:r w:rsidRPr="00EE4CA1">
              <w:rPr>
                <w:szCs w:val="24"/>
              </w:rPr>
              <w:t xml:space="preserve">:  </w:t>
            </w:r>
            <w:r w:rsidRPr="00A50453">
              <w:rPr>
                <w:szCs w:val="24"/>
              </w:rPr>
              <w:t>I have read and been counseled on the contents of Article 1.B.36., Military Separations, COMDTINST M1000.4 (series) about my rights on separation from the Coast Guard. I understand my rights as described there and have had all my questions answered</w:t>
            </w:r>
            <w:r>
              <w:rPr>
                <w:szCs w:val="24"/>
              </w:rPr>
              <w:t>.</w:t>
            </w:r>
          </w:p>
          <w:p w14:paraId="025D5EDD" w14:textId="77777777" w:rsidR="006A231B" w:rsidRPr="00EE4CA1" w:rsidRDefault="006A231B" w:rsidP="006A231B">
            <w:pPr>
              <w:pStyle w:val="TableText"/>
              <w:spacing w:after="240"/>
              <w:rPr>
                <w:szCs w:val="24"/>
              </w:rPr>
            </w:pPr>
            <w:r w:rsidRPr="00EE4CA1">
              <w:rPr>
                <w:szCs w:val="24"/>
              </w:rPr>
              <w:t>I h</w:t>
            </w:r>
            <w:r>
              <w:rPr>
                <w:szCs w:val="24"/>
              </w:rPr>
              <w:t>ave been advised per Article 1.B</w:t>
            </w:r>
            <w:r w:rsidRPr="00EE4CA1">
              <w:rPr>
                <w:szCs w:val="24"/>
              </w:rPr>
              <w:t>.4.a.</w:t>
            </w:r>
            <w:r>
              <w:rPr>
                <w:szCs w:val="24"/>
              </w:rPr>
              <w:t>(</w:t>
            </w:r>
            <w:r w:rsidRPr="00EE4CA1">
              <w:rPr>
                <w:szCs w:val="24"/>
              </w:rPr>
              <w:t>1</w:t>
            </w:r>
            <w:r>
              <w:rPr>
                <w:szCs w:val="24"/>
              </w:rPr>
              <w:t>)</w:t>
            </w:r>
            <w:r w:rsidRPr="00EE4CA1">
              <w:rPr>
                <w:szCs w:val="24"/>
              </w:rPr>
              <w:t xml:space="preserve"> (Zone “</w:t>
            </w:r>
            <w:r>
              <w:rPr>
                <w:szCs w:val="24"/>
              </w:rPr>
              <w:t>A” SRB eligibility) or Article 1.B</w:t>
            </w:r>
            <w:r w:rsidRPr="00EE4CA1">
              <w:rPr>
                <w:szCs w:val="24"/>
              </w:rPr>
              <w:t>.4.b.</w:t>
            </w:r>
            <w:r>
              <w:rPr>
                <w:szCs w:val="24"/>
              </w:rPr>
              <w:t>(</w:t>
            </w:r>
            <w:r w:rsidRPr="00EE4CA1">
              <w:rPr>
                <w:szCs w:val="24"/>
              </w:rPr>
              <w:t xml:space="preserve">1 </w:t>
            </w:r>
            <w:r>
              <w:rPr>
                <w:szCs w:val="24"/>
              </w:rPr>
              <w:t xml:space="preserve">) </w:t>
            </w:r>
            <w:r w:rsidRPr="00EE4CA1">
              <w:rPr>
                <w:szCs w:val="24"/>
              </w:rPr>
              <w:t>(</w:t>
            </w:r>
            <w:r>
              <w:rPr>
                <w:szCs w:val="24"/>
              </w:rPr>
              <w:t>Zone “B” SRB eligibility) of Military Bonus Programs, COMDTINST M7220.2</w:t>
            </w:r>
            <w:r w:rsidRPr="00EE4CA1">
              <w:rPr>
                <w:szCs w:val="24"/>
              </w:rPr>
              <w:t xml:space="preserve"> (series), that since I am opting for separation at this time, should I later elect to reenlist, I must do so within three (3) months of discharge to be eligible for a Selective Reenlistment Bonus (SRB), provided that on the date of reenlistment my rating has a multiple listed in the ALCOAST then in effect.</w:t>
            </w:r>
            <w:r w:rsidRPr="00EE4CA1">
              <w:rPr>
                <w:szCs w:val="24"/>
              </w:rPr>
              <w:br/>
            </w:r>
          </w:p>
          <w:p w14:paraId="530CE2B5" w14:textId="77777777" w:rsidR="006A231B" w:rsidRPr="00EE4CA1" w:rsidRDefault="006A231B" w:rsidP="006A231B">
            <w:pPr>
              <w:pStyle w:val="TableText"/>
              <w:spacing w:after="240"/>
              <w:ind w:left="5022"/>
              <w:rPr>
                <w:szCs w:val="24"/>
              </w:rPr>
            </w:pPr>
            <w:r w:rsidRPr="00EE4CA1">
              <w:rPr>
                <w:szCs w:val="24"/>
              </w:rPr>
              <w:br/>
            </w:r>
            <w:bookmarkStart w:id="1" w:name="Text18"/>
            <w:r>
              <w:rPr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FIRST MI LAST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FIRST MI LAST</w:t>
            </w:r>
            <w:r>
              <w:rPr>
                <w:szCs w:val="24"/>
              </w:rPr>
              <w:fldChar w:fldCharType="end"/>
            </w:r>
            <w:bookmarkEnd w:id="1"/>
          </w:p>
          <w:p w14:paraId="534328F9" w14:textId="378CC4F7" w:rsidR="0085780E" w:rsidRDefault="0085780E" w:rsidP="00827829">
            <w:pPr>
              <w:pStyle w:val="TableText"/>
              <w:spacing w:before="480"/>
              <w:ind w:left="4392"/>
              <w:jc w:val="both"/>
              <w:rPr>
                <w:sz w:val="20"/>
              </w:rPr>
            </w:pPr>
          </w:p>
        </w:tc>
      </w:tr>
      <w:tr w:rsidR="0085780E" w14:paraId="534328FD" w14:textId="77777777">
        <w:trPr>
          <w:trHeight w:val="465"/>
        </w:trPr>
        <w:tc>
          <w:tcPr>
            <w:tcW w:w="5160" w:type="dxa"/>
          </w:tcPr>
          <w:p w14:paraId="681D4559" w14:textId="45FA6343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PERMANENT </w:t>
            </w:r>
            <w:r>
              <w:rPr>
                <w:spacing w:val="-4"/>
                <w:sz w:val="14"/>
              </w:rPr>
              <w:t>UNIT</w:t>
            </w:r>
          </w:p>
          <w:p w14:paraId="534328FB" w14:textId="2B7D0A98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640" w:type="dxa"/>
            <w:gridSpan w:val="2"/>
          </w:tcPr>
          <w:p w14:paraId="266D448C" w14:textId="48EB70B9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UNIT PREPARING THIS </w:t>
            </w:r>
            <w:r>
              <w:rPr>
                <w:spacing w:val="-4"/>
                <w:sz w:val="14"/>
              </w:rPr>
              <w:t>FORM</w:t>
            </w:r>
          </w:p>
          <w:p w14:paraId="534328FC" w14:textId="689247F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  <w:tr w:rsidR="0085780E" w14:paraId="53432901" w14:textId="77777777">
        <w:trPr>
          <w:trHeight w:val="464"/>
        </w:trPr>
        <w:tc>
          <w:tcPr>
            <w:tcW w:w="5160" w:type="dxa"/>
          </w:tcPr>
          <w:p w14:paraId="683A81F6" w14:textId="2798A8F7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5"/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MEMBER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(Last,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First, </w:t>
            </w:r>
            <w:r>
              <w:rPr>
                <w:spacing w:val="-5"/>
                <w:sz w:val="14"/>
              </w:rPr>
              <w:t>MI)</w:t>
            </w:r>
          </w:p>
          <w:p w14:paraId="534328FE" w14:textId="261EDB9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2280" w:type="dxa"/>
          </w:tcPr>
          <w:p w14:paraId="5C568637" w14:textId="7E67DF2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z w:val="14"/>
              </w:rPr>
              <w:t xml:space="preserve">EMPLOYEE ID </w:t>
            </w:r>
            <w:r>
              <w:rPr>
                <w:spacing w:val="-2"/>
                <w:sz w:val="14"/>
              </w:rPr>
              <w:t>NUMBER</w:t>
            </w:r>
          </w:p>
          <w:p w14:paraId="534328FF" w14:textId="055E85D1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360" w:type="dxa"/>
          </w:tcPr>
          <w:p w14:paraId="2A76692C" w14:textId="1BAD78B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GRADE/RATE</w:t>
            </w:r>
          </w:p>
          <w:p w14:paraId="53432900" w14:textId="68FC6250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</w:tbl>
    <w:p w14:paraId="53432902" w14:textId="77777777" w:rsidR="0085780E" w:rsidRDefault="00C610CE">
      <w:pPr>
        <w:pStyle w:val="Title"/>
      </w:pPr>
      <w:r>
        <w:t>Scan</w:t>
      </w:r>
      <w:r>
        <w:rPr>
          <w:spacing w:val="-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member's</w:t>
      </w:r>
      <w:r>
        <w:rPr>
          <w:spacing w:val="-1"/>
        </w:rPr>
        <w:t xml:space="preserve"> </w:t>
      </w:r>
      <w:r>
        <w:rPr>
          <w:spacing w:val="-4"/>
        </w:rPr>
        <w:t>OMPF</w:t>
      </w:r>
    </w:p>
    <w:p w14:paraId="53432903" w14:textId="77777777" w:rsidR="0085780E" w:rsidRDefault="0085780E">
      <w:pPr>
        <w:pStyle w:val="BodyText"/>
        <w:ind w:left="0"/>
        <w:rPr>
          <w:b/>
          <w:sz w:val="15"/>
        </w:rPr>
      </w:pPr>
    </w:p>
    <w:p w14:paraId="53432904" w14:textId="77777777" w:rsidR="0085780E" w:rsidRDefault="0085780E">
      <w:pPr>
        <w:rPr>
          <w:sz w:val="15"/>
        </w:rPr>
        <w:sectPr w:rsidR="0085780E">
          <w:type w:val="continuous"/>
          <w:pgSz w:w="12240" w:h="15840"/>
          <w:pgMar w:top="700" w:right="600" w:bottom="0" w:left="600" w:header="720" w:footer="720" w:gutter="0"/>
          <w:cols w:space="720"/>
        </w:sectPr>
      </w:pPr>
    </w:p>
    <w:p w14:paraId="53432905" w14:textId="6A9D0606" w:rsidR="0085780E" w:rsidRDefault="00C610CE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53432906" w14:textId="77777777" w:rsidR="0085780E" w:rsidRDefault="00C610CE">
      <w:pPr>
        <w:pStyle w:val="BodyText"/>
        <w:spacing w:before="9"/>
      </w:pPr>
      <w:r>
        <w:t xml:space="preserve">Expiration: </w:t>
      </w:r>
      <w:r>
        <w:rPr>
          <w:spacing w:val="-2"/>
        </w:rPr>
        <w:t>09/33</w:t>
      </w:r>
    </w:p>
    <w:p w14:paraId="53432907" w14:textId="77777777" w:rsidR="0085780E" w:rsidRDefault="00C610CE">
      <w:pPr>
        <w:pStyle w:val="BodyText"/>
        <w:spacing w:before="132"/>
      </w:pPr>
      <w:r>
        <w:br w:type="column"/>
      </w:r>
      <w:r>
        <w:t xml:space="preserve">PREVIOUS EDITIONS ARE </w:t>
      </w:r>
      <w:r>
        <w:rPr>
          <w:spacing w:val="-2"/>
        </w:rPr>
        <w:t>OBSOLETE</w:t>
      </w:r>
    </w:p>
    <w:p w14:paraId="53432908" w14:textId="77777777" w:rsidR="0085780E" w:rsidRDefault="00C610CE">
      <w:pPr>
        <w:pStyle w:val="BodyText"/>
        <w:spacing w:before="124"/>
      </w:pPr>
      <w:r>
        <w:br w:type="column"/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sectPr w:rsidR="0085780E">
      <w:type w:val="continuous"/>
      <w:pgSz w:w="12240" w:h="15840"/>
      <w:pgMar w:top="700" w:right="600" w:bottom="0" w:left="600" w:header="720" w:footer="720" w:gutter="0"/>
      <w:cols w:num="3" w:space="720" w:equalWidth="0">
        <w:col w:w="1512" w:space="2208"/>
        <w:col w:w="3432" w:space="2728"/>
        <w:col w:w="1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0153A"/>
    <w:multiLevelType w:val="hybridMultilevel"/>
    <w:tmpl w:val="E39C5D82"/>
    <w:lvl w:ilvl="0" w:tplc="4B1CDD0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num w:numId="1" w16cid:durableId="155080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0E"/>
    <w:rsid w:val="0007098A"/>
    <w:rsid w:val="00076F39"/>
    <w:rsid w:val="001040BD"/>
    <w:rsid w:val="00122125"/>
    <w:rsid w:val="001361CD"/>
    <w:rsid w:val="001B4A0B"/>
    <w:rsid w:val="0020138F"/>
    <w:rsid w:val="002376BB"/>
    <w:rsid w:val="00295A5A"/>
    <w:rsid w:val="00296ABF"/>
    <w:rsid w:val="003904B8"/>
    <w:rsid w:val="00486E00"/>
    <w:rsid w:val="004B7A7B"/>
    <w:rsid w:val="004C6155"/>
    <w:rsid w:val="00506E87"/>
    <w:rsid w:val="0051103F"/>
    <w:rsid w:val="006558D6"/>
    <w:rsid w:val="0068647B"/>
    <w:rsid w:val="006A0A28"/>
    <w:rsid w:val="006A231B"/>
    <w:rsid w:val="006B64A5"/>
    <w:rsid w:val="006B735A"/>
    <w:rsid w:val="006F1CF7"/>
    <w:rsid w:val="0072337B"/>
    <w:rsid w:val="007458FB"/>
    <w:rsid w:val="007505EE"/>
    <w:rsid w:val="0077171C"/>
    <w:rsid w:val="00794C69"/>
    <w:rsid w:val="00827829"/>
    <w:rsid w:val="0085780E"/>
    <w:rsid w:val="008630E6"/>
    <w:rsid w:val="00896797"/>
    <w:rsid w:val="008B2B74"/>
    <w:rsid w:val="00A90383"/>
    <w:rsid w:val="00A907E8"/>
    <w:rsid w:val="00AA3939"/>
    <w:rsid w:val="00AB14F0"/>
    <w:rsid w:val="00B521C4"/>
    <w:rsid w:val="00B52D59"/>
    <w:rsid w:val="00C06077"/>
    <w:rsid w:val="00C610CE"/>
    <w:rsid w:val="00C93ED8"/>
    <w:rsid w:val="00CC450B"/>
    <w:rsid w:val="00CF4390"/>
    <w:rsid w:val="00DB171C"/>
    <w:rsid w:val="00DC5DEB"/>
    <w:rsid w:val="00E06931"/>
    <w:rsid w:val="00ED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28ED"/>
  <w15:docId w15:val="{1A35C0A9-6857-4D74-BEB2-E1FDA56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2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0"/>
      <w:ind w:left="3530" w:right="353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119"/>
    </w:pPr>
  </w:style>
  <w:style w:type="paragraph" w:customStyle="1" w:styleId="TableText">
    <w:name w:val="Table Text"/>
    <w:basedOn w:val="Normal"/>
    <w:rsid w:val="00E0693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Remarks</dc:title>
  <dc:subject>Administrative Remarks, CG-3307</dc:subject>
  <dc:creator>Emmot, Karen S CIV USCG PPC (USA)</dc:creator>
  <cp:lastModifiedBy>Emmot, Karen S CIV USCG PPC (USA)</cp:lastModifiedBy>
  <cp:revision>2</cp:revision>
  <dcterms:created xsi:type="dcterms:W3CDTF">2023-10-25T14:10:00Z</dcterms:created>
  <dcterms:modified xsi:type="dcterms:W3CDTF">2023-10-25T14:10:00Z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Designer 6.5</vt:lpwstr>
  </property>
  <property fmtid="{D5CDD505-2E9C-101B-9397-08002B2CF9AE}" pid="4" name="LastSaved">
    <vt:filetime>2023-10-04T00:00:00Z</vt:filetime>
  </property>
  <property fmtid="{D5CDD505-2E9C-101B-9397-08002B2CF9AE}" pid="5" name="Producer">
    <vt:lpwstr>Designer 6.5</vt:lpwstr>
  </property>
</Properties>
</file>