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655AD2FD">
        <w:trPr>
          <w:cantSplit/>
          <w:trHeight w:hRule="exact" w:val="1080"/>
          <w:tblHeader/>
        </w:trPr>
        <w:tc>
          <w:tcPr>
            <w:tcW w:w="10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B32735" w14:textId="77777777" w:rsidR="00EB1B37" w:rsidRPr="00895DF2" w:rsidRDefault="00EB1B37">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pPr>
              <w:pStyle w:val="TableParagraph"/>
              <w:kinsoku w:val="0"/>
              <w:overflowPunct w:val="0"/>
              <w:spacing w:before="9"/>
              <w:rPr>
                <w:sz w:val="15"/>
                <w:szCs w:val="15"/>
              </w:rPr>
            </w:pPr>
          </w:p>
          <w:p w14:paraId="51B32738" w14:textId="77777777" w:rsidR="00EB1B37" w:rsidRPr="00895DF2" w:rsidRDefault="00EB1B37">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655AD2FD">
        <w:trPr>
          <w:trHeight w:hRule="exact" w:val="2467"/>
        </w:trPr>
        <w:tc>
          <w:tcPr>
            <w:tcW w:w="10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655AD2FD">
        <w:trPr>
          <w:trHeight w:hRule="exact" w:val="10055"/>
        </w:trPr>
        <w:tc>
          <w:tcPr>
            <w:tcW w:w="10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4F21A2" w14:textId="5EAD4470" w:rsidR="00FB12DB" w:rsidRDefault="00FB12DB" w:rsidP="00FB12DB">
            <w:pPr>
              <w:pStyle w:val="TableText"/>
              <w:tabs>
                <w:tab w:val="left" w:pos="1234"/>
              </w:tabs>
            </w:pPr>
            <w:r>
              <w:t>Entry Type:</w:t>
            </w:r>
            <w:r>
              <w:tab/>
            </w:r>
            <w:r w:rsidR="00332927">
              <w:rPr>
                <w:sz w:val="22"/>
              </w:rPr>
              <w:t>Inactive Duty Training – Travel Reimbursement Program Statement of Understanding (IDT-TRP SOU) (P&amp;D-42)</w:t>
            </w:r>
          </w:p>
          <w:p w14:paraId="1B625CD2" w14:textId="3F7EF923" w:rsidR="00A53FDC" w:rsidRDefault="00FB12DB" w:rsidP="005901C4">
            <w:pPr>
              <w:pStyle w:val="TableText"/>
              <w:ind w:left="1152" w:hanging="1152"/>
              <w:rPr>
                <w:sz w:val="22"/>
              </w:rPr>
            </w:pPr>
            <w:r>
              <w:t>Reference:</w:t>
            </w:r>
            <w:r w:rsidR="00425D13">
              <w:rPr>
                <w:sz w:val="22"/>
              </w:rPr>
              <w:t xml:space="preserve"> </w:t>
            </w:r>
            <w:r w:rsidR="00425D13">
              <w:rPr>
                <w:sz w:val="22"/>
              </w:rPr>
              <w:tab/>
            </w:r>
            <w:r w:rsidR="00A53FDC">
              <w:rPr>
                <w:sz w:val="22"/>
              </w:rPr>
              <w:t>(a) The Joint Travel Regulations (JTR)</w:t>
            </w:r>
          </w:p>
          <w:p w14:paraId="278FB2D1" w14:textId="1F585846" w:rsidR="00A53FDC" w:rsidRDefault="00425D13" w:rsidP="00A53C1C">
            <w:pPr>
              <w:pStyle w:val="TableText"/>
              <w:ind w:left="1152" w:hanging="1152"/>
              <w:rPr>
                <w:sz w:val="22"/>
                <w:szCs w:val="22"/>
              </w:rPr>
            </w:pPr>
            <w:r>
              <w:rPr>
                <w:sz w:val="22"/>
              </w:rPr>
              <w:tab/>
            </w:r>
            <w:r w:rsidR="00A53FDC" w:rsidRPr="6BBDE40A">
              <w:rPr>
                <w:sz w:val="22"/>
                <w:szCs w:val="22"/>
              </w:rPr>
              <w:t>(b) Coast Guard Supplement to the Joint Travel Regulations (CGS-JTR), COMDTINST 4600.17 (series)</w:t>
            </w:r>
          </w:p>
          <w:p w14:paraId="17CA0425" w14:textId="1591C957" w:rsidR="00FB12DB" w:rsidRPr="00A53C1C" w:rsidRDefault="00A53C1C" w:rsidP="005901C4">
            <w:pPr>
              <w:pStyle w:val="TableText"/>
              <w:tabs>
                <w:tab w:val="left" w:pos="1170"/>
              </w:tabs>
              <w:ind w:left="1170" w:hanging="1170"/>
              <w:rPr>
                <w:sz w:val="22"/>
              </w:rPr>
            </w:pPr>
            <w:r>
              <w:rPr>
                <w:sz w:val="22"/>
              </w:rPr>
              <w:tab/>
            </w:r>
            <w:r w:rsidR="00A53FDC" w:rsidRPr="016C7C84">
              <w:rPr>
                <w:sz w:val="22"/>
                <w:szCs w:val="22"/>
              </w:rPr>
              <w:t xml:space="preserve">(c) Government </w:t>
            </w:r>
            <w:r w:rsidR="00A53FDC" w:rsidRPr="00A53C1C">
              <w:rPr>
                <w:sz w:val="22"/>
              </w:rPr>
              <w:t>Travel</w:t>
            </w:r>
            <w:r w:rsidR="00A53FDC" w:rsidRPr="016C7C84">
              <w:rPr>
                <w:sz w:val="22"/>
                <w:szCs w:val="22"/>
              </w:rPr>
              <w:t xml:space="preserve"> Charge Card (GTCC) Program Policies and Procedures, COMDTINST M6400.18 (series)</w:t>
            </w:r>
          </w:p>
          <w:p w14:paraId="73B57D21" w14:textId="37E09A86" w:rsidR="00FB12DB" w:rsidRPr="00DE3872" w:rsidRDefault="00FB12DB" w:rsidP="00FB12DB">
            <w:pPr>
              <w:pStyle w:val="TableText"/>
              <w:tabs>
                <w:tab w:val="left" w:pos="1234"/>
              </w:tabs>
              <w:rPr>
                <w:sz w:val="22"/>
              </w:rPr>
            </w:pPr>
          </w:p>
          <w:p w14:paraId="148E42EB" w14:textId="5AA33F54" w:rsidR="00FB12DB" w:rsidRDefault="00FB12DB" w:rsidP="00FB12DB">
            <w:pPr>
              <w:pStyle w:val="TableText"/>
              <w:rPr>
                <w:sz w:val="22"/>
              </w:rPr>
            </w:pPr>
            <w:r>
              <w:t xml:space="preserve">Responsible Level: </w:t>
            </w:r>
            <w:r w:rsidR="00A53FDC">
              <w:rPr>
                <w:sz w:val="22"/>
              </w:rPr>
              <w:t>Unit</w:t>
            </w:r>
            <w:r>
              <w:rPr>
                <w:sz w:val="22"/>
              </w:rPr>
              <w:t xml:space="preserve"> </w:t>
            </w:r>
          </w:p>
          <w:p w14:paraId="30A9E273" w14:textId="1B24A055" w:rsidR="00FB12DB" w:rsidRDefault="00FB12DB" w:rsidP="00FB12DB">
            <w:pPr>
              <w:pStyle w:val="TableText"/>
              <w:spacing w:after="120"/>
            </w:pPr>
            <w:r>
              <w:t xml:space="preserve">Entry:  </w:t>
            </w:r>
            <w:r w:rsidR="00ED15FD">
              <w:fldChar w:fldCharType="begin">
                <w:ffData>
                  <w:name w:val="Text23"/>
                  <w:enabled/>
                  <w:calcOnExit w:val="0"/>
                  <w:textInput/>
                </w:ffData>
              </w:fldChar>
            </w:r>
            <w:bookmarkStart w:id="0" w:name="Text23"/>
            <w:r w:rsidR="00ED15FD">
              <w:instrText xml:space="preserve"> FORMTEXT </w:instrText>
            </w:r>
            <w:r w:rsidR="00ED15FD">
              <w:fldChar w:fldCharType="separate"/>
            </w:r>
            <w:r w:rsidR="00E153B0">
              <w:t> </w:t>
            </w:r>
            <w:r w:rsidR="00E153B0">
              <w:t> </w:t>
            </w:r>
            <w:r w:rsidR="00E153B0">
              <w:t> </w:t>
            </w:r>
            <w:r w:rsidR="00E153B0">
              <w:t> </w:t>
            </w:r>
            <w:r w:rsidR="00E153B0">
              <w:t> </w:t>
            </w:r>
            <w:r w:rsidR="00ED15FD">
              <w:fldChar w:fldCharType="end"/>
            </w:r>
            <w:bookmarkEnd w:id="0"/>
          </w:p>
          <w:p w14:paraId="2BA6E1A6" w14:textId="27987688" w:rsidR="000E3EF3" w:rsidRDefault="00C80A8E" w:rsidP="00C80A8E">
            <w:pPr>
              <w:pStyle w:val="TableText"/>
              <w:spacing w:after="240"/>
            </w:pPr>
            <w:r w:rsidRPr="00A91539">
              <w:rPr>
                <w:sz w:val="22"/>
                <w:szCs w:val="22"/>
              </w:rPr>
              <w:fldChar w:fldCharType="begin">
                <w:ffData>
                  <w:name w:val="Text17"/>
                  <w:enabled/>
                  <w:calcOnExit w:val="0"/>
                  <w:textInput>
                    <w:default w:val="DDMMMYYYY"/>
                  </w:textInput>
                </w:ffData>
              </w:fldChar>
            </w:r>
            <w:r w:rsidRPr="00A91539">
              <w:rPr>
                <w:sz w:val="22"/>
                <w:szCs w:val="22"/>
              </w:rPr>
              <w:instrText xml:space="preserve"> FORMTEXT </w:instrText>
            </w:r>
            <w:r w:rsidRPr="00A91539">
              <w:rPr>
                <w:sz w:val="22"/>
                <w:szCs w:val="22"/>
              </w:rPr>
            </w:r>
            <w:r w:rsidRPr="00A91539">
              <w:rPr>
                <w:sz w:val="22"/>
                <w:szCs w:val="22"/>
              </w:rPr>
              <w:fldChar w:fldCharType="separate"/>
            </w:r>
            <w:r w:rsidRPr="00A91539">
              <w:rPr>
                <w:noProof/>
                <w:sz w:val="22"/>
                <w:szCs w:val="22"/>
              </w:rPr>
              <w:t>DDMMMYYYY</w:t>
            </w:r>
            <w:r w:rsidRPr="00A91539">
              <w:rPr>
                <w:sz w:val="22"/>
                <w:szCs w:val="22"/>
              </w:rPr>
              <w:fldChar w:fldCharType="end"/>
            </w:r>
            <w:r w:rsidRPr="00A91539">
              <w:rPr>
                <w:sz w:val="22"/>
                <w:szCs w:val="22"/>
              </w:rPr>
              <w:t>:</w:t>
            </w:r>
            <w:r w:rsidR="00350A97">
              <w:rPr>
                <w:sz w:val="22"/>
                <w:szCs w:val="22"/>
              </w:rPr>
              <w:t xml:space="preserve"> </w:t>
            </w:r>
            <w:r w:rsidR="00350A97">
              <w:t>I,</w:t>
            </w:r>
            <w:r w:rsidR="003C6DCD">
              <w:t xml:space="preserve"> </w:t>
            </w:r>
            <w:r w:rsidR="003C6DCD">
              <w:fldChar w:fldCharType="begin">
                <w:ffData>
                  <w:name w:val="Text24"/>
                  <w:enabled/>
                  <w:calcOnExit w:val="0"/>
                  <w:textInput>
                    <w:default w:val="[Rate First Name Last Name]"/>
                  </w:textInput>
                </w:ffData>
              </w:fldChar>
            </w:r>
            <w:bookmarkStart w:id="1" w:name="Text24"/>
            <w:r w:rsidR="003C6DCD">
              <w:instrText xml:space="preserve"> FORMTEXT </w:instrText>
            </w:r>
            <w:r w:rsidR="003C6DCD">
              <w:fldChar w:fldCharType="separate"/>
            </w:r>
            <w:r w:rsidR="003C6DCD">
              <w:rPr>
                <w:noProof/>
              </w:rPr>
              <w:t>[Rate First Name Last Name]</w:t>
            </w:r>
            <w:r w:rsidR="003C6DCD">
              <w:fldChar w:fldCharType="end"/>
            </w:r>
            <w:bookmarkEnd w:id="1"/>
            <w:r w:rsidR="00350A97">
              <w:t>, was counseled regarding m</w:t>
            </w:r>
            <w:r w:rsidR="002404EC">
              <w:t>y</w:t>
            </w:r>
            <w:r w:rsidR="00350A97">
              <w:t xml:space="preserve"> request to enroll for the Inactive Duty Training – Travel Reimbursement Program (IDT-TRP) in fiscal year (FY) 20</w:t>
            </w:r>
            <w:r w:rsidR="004D1D4C">
              <w:fldChar w:fldCharType="begin">
                <w:ffData>
                  <w:name w:val="Text25"/>
                  <w:enabled/>
                  <w:calcOnExit w:val="0"/>
                  <w:textInput>
                    <w:default w:val="XX"/>
                  </w:textInput>
                </w:ffData>
              </w:fldChar>
            </w:r>
            <w:bookmarkStart w:id="2" w:name="Text25"/>
            <w:r w:rsidR="004D1D4C">
              <w:instrText xml:space="preserve"> FORMTEXT </w:instrText>
            </w:r>
            <w:r w:rsidR="004D1D4C">
              <w:fldChar w:fldCharType="separate"/>
            </w:r>
            <w:r w:rsidR="004D1D4C">
              <w:rPr>
                <w:noProof/>
              </w:rPr>
              <w:t>XX</w:t>
            </w:r>
            <w:r w:rsidR="004D1D4C">
              <w:fldChar w:fldCharType="end"/>
            </w:r>
            <w:bookmarkEnd w:id="2"/>
            <w:r w:rsidR="00350A97">
              <w:t>.  I certify that I meet the eligibility criteria outlined in the current IDT-TRP ALCOAST.</w:t>
            </w:r>
          </w:p>
          <w:p w14:paraId="441CA363" w14:textId="1344743F" w:rsidR="00D23E11" w:rsidRDefault="00D23E11" w:rsidP="00D23E11">
            <w:pPr>
              <w:pStyle w:val="TableText"/>
              <w:spacing w:after="240"/>
            </w:pPr>
            <w:r>
              <w:t xml:space="preserve">My home zip code, listed in Direct Access, is </w:t>
            </w:r>
            <w:r w:rsidR="004D1D4C">
              <w:fldChar w:fldCharType="begin">
                <w:ffData>
                  <w:name w:val="Text26"/>
                  <w:enabled/>
                  <w:calcOnExit w:val="0"/>
                  <w:textInput>
                    <w:default w:val="XXXXX"/>
                  </w:textInput>
                </w:ffData>
              </w:fldChar>
            </w:r>
            <w:bookmarkStart w:id="3" w:name="Text26"/>
            <w:r w:rsidR="004D1D4C">
              <w:instrText xml:space="preserve"> FORMTEXT </w:instrText>
            </w:r>
            <w:r w:rsidR="004D1D4C">
              <w:fldChar w:fldCharType="separate"/>
            </w:r>
            <w:r w:rsidR="004D1D4C">
              <w:rPr>
                <w:noProof/>
              </w:rPr>
              <w:t>XXXXX</w:t>
            </w:r>
            <w:r w:rsidR="004D1D4C">
              <w:fldChar w:fldCharType="end"/>
            </w:r>
            <w:bookmarkEnd w:id="3"/>
            <w:r>
              <w:t xml:space="preserve"> and my assigned duty station zip code is </w:t>
            </w:r>
            <w:r w:rsidR="004D1D4C">
              <w:fldChar w:fldCharType="begin">
                <w:ffData>
                  <w:name w:val="Text27"/>
                  <w:enabled/>
                  <w:calcOnExit w:val="0"/>
                  <w:textInput>
                    <w:default w:val="XXXXX"/>
                  </w:textInput>
                </w:ffData>
              </w:fldChar>
            </w:r>
            <w:bookmarkStart w:id="4" w:name="Text27"/>
            <w:r w:rsidR="004D1D4C">
              <w:instrText xml:space="preserve"> FORMTEXT </w:instrText>
            </w:r>
            <w:r w:rsidR="004D1D4C">
              <w:fldChar w:fldCharType="separate"/>
            </w:r>
            <w:r w:rsidR="004D1D4C">
              <w:rPr>
                <w:noProof/>
              </w:rPr>
              <w:t>XXXXX</w:t>
            </w:r>
            <w:r w:rsidR="004D1D4C">
              <w:fldChar w:fldCharType="end"/>
            </w:r>
            <w:bookmarkEnd w:id="4"/>
            <w:r>
              <w:t>.</w:t>
            </w:r>
          </w:p>
          <w:p w14:paraId="19B4E070" w14:textId="76EA78A6" w:rsidR="00D23E11" w:rsidRDefault="00D23E11" w:rsidP="00D23E11">
            <w:pPr>
              <w:pStyle w:val="TableText"/>
              <w:spacing w:after="240"/>
            </w:pPr>
            <w:r>
              <w:t xml:space="preserve">The distance determined by the Defense Table of Official Distances is: </w:t>
            </w:r>
            <w:r w:rsidR="004D1D4C">
              <w:fldChar w:fldCharType="begin">
                <w:ffData>
                  <w:name w:val="Text28"/>
                  <w:enabled/>
                  <w:calcOnExit w:val="0"/>
                  <w:textInput>
                    <w:type w:val="number"/>
                    <w:default w:val="000"/>
                  </w:textInput>
                </w:ffData>
              </w:fldChar>
            </w:r>
            <w:bookmarkStart w:id="5" w:name="Text28"/>
            <w:r w:rsidR="004D1D4C">
              <w:instrText xml:space="preserve"> FORMTEXT </w:instrText>
            </w:r>
            <w:r w:rsidR="004D1D4C">
              <w:fldChar w:fldCharType="separate"/>
            </w:r>
            <w:r w:rsidR="007904ED">
              <w:t>0</w:t>
            </w:r>
            <w:r w:rsidR="004D1D4C">
              <w:fldChar w:fldCharType="end"/>
            </w:r>
            <w:bookmarkEnd w:id="5"/>
            <w:r>
              <w:t xml:space="preserve"> miles.</w:t>
            </w:r>
          </w:p>
          <w:p w14:paraId="2F94B1E9" w14:textId="7E6AB050" w:rsidR="00D23E11" w:rsidRDefault="00D23E11" w:rsidP="00D23E11">
            <w:pPr>
              <w:pStyle w:val="TableText"/>
              <w:spacing w:after="240"/>
            </w:pPr>
            <w:r>
              <w:t xml:space="preserve">I intend to complete (enter #): </w:t>
            </w:r>
            <w:r w:rsidR="004D1D4C">
              <w:fldChar w:fldCharType="begin">
                <w:ffData>
                  <w:name w:val="Text29"/>
                  <w:enabled/>
                  <w:calcOnExit w:val="0"/>
                  <w:textInput>
                    <w:type w:val="number"/>
                    <w:default w:val="00"/>
                  </w:textInput>
                </w:ffData>
              </w:fldChar>
            </w:r>
            <w:bookmarkStart w:id="6" w:name="Text29"/>
            <w:r w:rsidR="004D1D4C">
              <w:instrText xml:space="preserve"> FORMTEXT </w:instrText>
            </w:r>
            <w:r w:rsidR="004D1D4C">
              <w:fldChar w:fldCharType="separate"/>
            </w:r>
            <w:r w:rsidR="00084FA0">
              <w:t>0</w:t>
            </w:r>
            <w:r w:rsidR="004D1D4C">
              <w:fldChar w:fldCharType="end"/>
            </w:r>
            <w:bookmarkEnd w:id="6"/>
            <w:r>
              <w:t xml:space="preserve"> roundtrips this FY.</w:t>
            </w:r>
          </w:p>
          <w:p w14:paraId="767A0C63" w14:textId="0400AD9F" w:rsidR="00D23E11" w:rsidRDefault="00D23E11" w:rsidP="00D23E11">
            <w:pPr>
              <w:pStyle w:val="TableText"/>
              <w:spacing w:after="240"/>
            </w:pPr>
            <w:r w:rsidRPr="006860C0">
              <w:t>1.</w:t>
            </w:r>
            <w:r>
              <w:t xml:space="preserve"> </w:t>
            </w:r>
            <w:r w:rsidR="00ED15FD">
              <w:fldChar w:fldCharType="begin">
                <w:ffData>
                  <w:name w:val="Text30"/>
                  <w:enabled/>
                  <w:calcOnExit w:val="0"/>
                  <w:textInput>
                    <w:default w:val="XX"/>
                  </w:textInput>
                </w:ffData>
              </w:fldChar>
            </w:r>
            <w:bookmarkStart w:id="7" w:name="Text30"/>
            <w:r w:rsidR="00ED15FD">
              <w:instrText xml:space="preserve"> FORMTEXT </w:instrText>
            </w:r>
            <w:r w:rsidR="00ED15FD">
              <w:fldChar w:fldCharType="separate"/>
            </w:r>
            <w:r w:rsidR="00ED15FD">
              <w:rPr>
                <w:noProof/>
              </w:rPr>
              <w:t>XX</w:t>
            </w:r>
            <w:r w:rsidR="00ED15FD">
              <w:fldChar w:fldCharType="end"/>
            </w:r>
            <w:bookmarkEnd w:id="7"/>
            <w:r>
              <w:t xml:space="preserve"> I understand that, if approved, I am authorized reimbursement not to exceed $</w:t>
            </w:r>
            <w:r w:rsidR="001212E8">
              <w:t>750</w:t>
            </w:r>
            <w:r>
              <w:t xml:space="preserve"> per round trip</w:t>
            </w:r>
            <w:r w:rsidR="007B4896">
              <w:t>,</w:t>
            </w:r>
            <w:r>
              <w:t xml:space="preserve"> only for the travel and transportation expenses listed in the current IDT-TRP Guide (e.g. POV at the “other” mileage rate, actual meal cost, tolls).  Current “other” mileage rate can be found at the following link: </w:t>
            </w:r>
            <w:hyperlink r:id="rId7" w:history="1">
              <w:r w:rsidRPr="00F34DE8">
                <w:rPr>
                  <w:rStyle w:val="Hyperlink"/>
                </w:rPr>
                <w:t>https://www.travel.dod.mil/Travel-Transportation-Rates/Mileage-Rates/</w:t>
              </w:r>
            </w:hyperlink>
            <w:r>
              <w:t>.</w:t>
            </w:r>
          </w:p>
          <w:p w14:paraId="433A1C83" w14:textId="22454B1D" w:rsidR="00D23E11" w:rsidRDefault="00D23E11" w:rsidP="00D23E11">
            <w:pPr>
              <w:pStyle w:val="TableText"/>
              <w:spacing w:after="240"/>
            </w:pPr>
            <w:r>
              <w:t xml:space="preserve">2. </w:t>
            </w:r>
            <w:r w:rsidR="00ED15FD">
              <w:fldChar w:fldCharType="begin">
                <w:ffData>
                  <w:name w:val="Text31"/>
                  <w:enabled/>
                  <w:calcOnExit w:val="0"/>
                  <w:textInput>
                    <w:default w:val="XX"/>
                  </w:textInput>
                </w:ffData>
              </w:fldChar>
            </w:r>
            <w:bookmarkStart w:id="8" w:name="Text31"/>
            <w:r w:rsidR="00ED15FD">
              <w:instrText xml:space="preserve"> FORMTEXT </w:instrText>
            </w:r>
            <w:r w:rsidR="00ED15FD">
              <w:fldChar w:fldCharType="separate"/>
            </w:r>
            <w:r w:rsidR="00ED15FD">
              <w:rPr>
                <w:noProof/>
              </w:rPr>
              <w:t>XX</w:t>
            </w:r>
            <w:r w:rsidR="00ED15FD">
              <w:fldChar w:fldCharType="end"/>
            </w:r>
            <w:bookmarkEnd w:id="8"/>
            <w:r>
              <w:t xml:space="preserve"> I understand that rental cars and lodging are not reimbursable IDT-TRP expenses.  Berthing for IDT is requested through my servicing District</w:t>
            </w:r>
            <w:r w:rsidR="00157CE0">
              <w:t xml:space="preserve"> (dxr)/</w:t>
            </w:r>
            <w:r w:rsidR="2D7745E9">
              <w:t>PAC-13</w:t>
            </w:r>
            <w:r>
              <w:t>.</w:t>
            </w:r>
          </w:p>
          <w:p w14:paraId="471FE08D" w14:textId="24634210" w:rsidR="004F4552" w:rsidRDefault="004F4552" w:rsidP="004F4552">
            <w:pPr>
              <w:pStyle w:val="TableText"/>
              <w:spacing w:after="240"/>
            </w:pPr>
            <w:r>
              <w:t xml:space="preserve">3. </w:t>
            </w:r>
            <w:r w:rsidR="00ED15FD">
              <w:fldChar w:fldCharType="begin">
                <w:ffData>
                  <w:name w:val="Text32"/>
                  <w:enabled/>
                  <w:calcOnExit w:val="0"/>
                  <w:textInput>
                    <w:default w:val="XX"/>
                  </w:textInput>
                </w:ffData>
              </w:fldChar>
            </w:r>
            <w:bookmarkStart w:id="9" w:name="Text32"/>
            <w:r w:rsidR="00ED15FD">
              <w:instrText xml:space="preserve"> FORMTEXT </w:instrText>
            </w:r>
            <w:r w:rsidR="00ED15FD">
              <w:fldChar w:fldCharType="separate"/>
            </w:r>
            <w:r w:rsidR="00ED15FD">
              <w:rPr>
                <w:noProof/>
              </w:rPr>
              <w:t>XX</w:t>
            </w:r>
            <w:r w:rsidR="00ED15FD">
              <w:fldChar w:fldCharType="end"/>
            </w:r>
            <w:bookmarkEnd w:id="9"/>
            <w:r>
              <w:t xml:space="preserve"> I understand that I may not request reimbursement for meals that I am reimbursed for in my IDT Subsistence Pay (e.g., breakfast and lunch if I travel home on a duty day).  I understand itemized receipts are required for meal reimbursement.  </w:t>
            </w:r>
          </w:p>
          <w:p w14:paraId="2CF665A1" w14:textId="4BE3E8EA" w:rsidR="004F4552" w:rsidRDefault="004F4552" w:rsidP="004F4552">
            <w:pPr>
              <w:pStyle w:val="TableText"/>
              <w:spacing w:after="240"/>
            </w:pPr>
            <w:r>
              <w:t xml:space="preserve">4. </w:t>
            </w:r>
            <w:r w:rsidR="00ED15FD">
              <w:fldChar w:fldCharType="begin">
                <w:ffData>
                  <w:name w:val="Text33"/>
                  <w:enabled/>
                  <w:calcOnExit w:val="0"/>
                  <w:textInput>
                    <w:default w:val="XX"/>
                  </w:textInput>
                </w:ffData>
              </w:fldChar>
            </w:r>
            <w:bookmarkStart w:id="10" w:name="Text33"/>
            <w:r w:rsidR="00ED15FD">
              <w:instrText xml:space="preserve"> FORMTEXT </w:instrText>
            </w:r>
            <w:r w:rsidR="00ED15FD">
              <w:fldChar w:fldCharType="separate"/>
            </w:r>
            <w:r w:rsidR="00ED15FD">
              <w:rPr>
                <w:noProof/>
              </w:rPr>
              <w:t>XX</w:t>
            </w:r>
            <w:r w:rsidR="00ED15FD">
              <w:fldChar w:fldCharType="end"/>
            </w:r>
            <w:bookmarkEnd w:id="10"/>
            <w:r>
              <w:t xml:space="preserve"> I understand that if I carpool, only the drive</w:t>
            </w:r>
            <w:r w:rsidR="001D466B">
              <w:t>r</w:t>
            </w:r>
            <w:r>
              <w:t xml:space="preserve"> may request reimbursement for mileage.</w:t>
            </w:r>
          </w:p>
          <w:p w14:paraId="51B32745" w14:textId="01A30A4E" w:rsidR="00EB1B37" w:rsidRPr="00FE7CB2" w:rsidRDefault="004F4552" w:rsidP="00FE7CB2">
            <w:pPr>
              <w:pStyle w:val="TableText"/>
              <w:spacing w:after="240"/>
              <w:jc w:val="right"/>
              <w:rPr>
                <w:i/>
                <w:iCs/>
                <w:szCs w:val="22"/>
              </w:rPr>
            </w:pPr>
            <w:r>
              <w:rPr>
                <w:i/>
                <w:iCs/>
                <w:szCs w:val="22"/>
              </w:rPr>
              <w:t>Continued next page…</w:t>
            </w: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3F18BAF0"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1127EF">
        <w:rPr>
          <w:spacing w:val="-1"/>
        </w:rPr>
        <w:t>2</w:t>
      </w:r>
    </w:p>
    <w:tbl>
      <w:tblPr>
        <w:tblW w:w="0" w:type="auto"/>
        <w:tblInd w:w="116" w:type="dxa"/>
        <w:tblCellMar>
          <w:left w:w="60" w:type="dxa"/>
          <w:right w:w="0" w:type="dxa"/>
        </w:tblCellMar>
        <w:tblLook w:val="0000" w:firstRow="0" w:lastRow="0" w:firstColumn="0" w:lastColumn="0" w:noHBand="0" w:noVBand="0"/>
      </w:tblPr>
      <w:tblGrid>
        <w:gridCol w:w="4972"/>
        <w:gridCol w:w="2846"/>
        <w:gridCol w:w="2846"/>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pPr>
              <w:pStyle w:val="TableParagraph"/>
              <w:kinsoku w:val="0"/>
              <w:overflowPunct w:val="0"/>
              <w:spacing w:before="9"/>
              <w:rPr>
                <w:sz w:val="15"/>
                <w:szCs w:val="15"/>
              </w:rPr>
            </w:pPr>
          </w:p>
          <w:p w14:paraId="51B32759" w14:textId="77777777" w:rsidR="00EB1B37" w:rsidRPr="00895DF2" w:rsidRDefault="00EB1B37">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3D31EA">
        <w:trPr>
          <w:trHeight w:hRule="exact" w:val="11173"/>
        </w:trPr>
        <w:tc>
          <w:tcPr>
            <w:tcW w:w="10754" w:type="dxa"/>
            <w:gridSpan w:val="3"/>
            <w:tcBorders>
              <w:top w:val="single" w:sz="8" w:space="0" w:color="000000"/>
              <w:left w:val="single" w:sz="8" w:space="0" w:color="000000"/>
              <w:bottom w:val="single" w:sz="8" w:space="0" w:color="000000"/>
              <w:right w:val="single" w:sz="8" w:space="0" w:color="000000"/>
            </w:tcBorders>
          </w:tcPr>
          <w:p w14:paraId="51B3275B" w14:textId="4F5725D1" w:rsidR="00EB1B37" w:rsidRDefault="00EB1B37">
            <w:pPr>
              <w:pStyle w:val="TableParagraph"/>
              <w:kinsoku w:val="0"/>
              <w:overflowPunct w:val="0"/>
              <w:ind w:right="29"/>
              <w:rPr>
                <w:i/>
                <w:sz w:val="22"/>
                <w:szCs w:val="22"/>
              </w:rPr>
            </w:pPr>
            <w:r w:rsidRPr="00AC21C4">
              <w:rPr>
                <w:sz w:val="22"/>
                <w:szCs w:val="22"/>
              </w:rPr>
              <w:t>Entry</w:t>
            </w:r>
            <w:r w:rsidRPr="00AC21C4">
              <w:rPr>
                <w:i/>
                <w:sz w:val="22"/>
                <w:szCs w:val="22"/>
              </w:rPr>
              <w:t>: (Continued from previous page)</w:t>
            </w:r>
          </w:p>
          <w:p w14:paraId="51B3275C" w14:textId="358B5B36" w:rsidR="00EB1B37" w:rsidRPr="00B52D5F" w:rsidRDefault="00EB1B37">
            <w:pPr>
              <w:pStyle w:val="TableParagraph"/>
              <w:kinsoku w:val="0"/>
              <w:overflowPunct w:val="0"/>
              <w:ind w:right="29"/>
              <w:rPr>
                <w:iCs/>
                <w:sz w:val="22"/>
                <w:szCs w:val="22"/>
              </w:rPr>
            </w:pPr>
          </w:p>
          <w:p w14:paraId="39C397B9" w14:textId="4075A19A" w:rsidR="00B51779" w:rsidRDefault="00B51779" w:rsidP="003D31EA">
            <w:pPr>
              <w:pStyle w:val="TableText"/>
              <w:spacing w:after="240"/>
            </w:pPr>
            <w:r>
              <w:t xml:space="preserve">5. </w:t>
            </w:r>
            <w:r w:rsidR="00ED15FD">
              <w:fldChar w:fldCharType="begin">
                <w:ffData>
                  <w:name w:val="Text34"/>
                  <w:enabled/>
                  <w:calcOnExit w:val="0"/>
                  <w:textInput>
                    <w:default w:val="XX"/>
                  </w:textInput>
                </w:ffData>
              </w:fldChar>
            </w:r>
            <w:bookmarkStart w:id="11" w:name="Text34"/>
            <w:r w:rsidR="00ED15FD">
              <w:instrText xml:space="preserve"> FORMTEXT </w:instrText>
            </w:r>
            <w:r w:rsidR="00ED15FD">
              <w:fldChar w:fldCharType="separate"/>
            </w:r>
            <w:r w:rsidR="00ED15FD">
              <w:rPr>
                <w:noProof/>
              </w:rPr>
              <w:t>XX</w:t>
            </w:r>
            <w:r w:rsidR="00ED15FD">
              <w:fldChar w:fldCharType="end"/>
            </w:r>
            <w:bookmarkEnd w:id="11"/>
            <w:r>
              <w:t xml:space="preserve"> I understand that I must comply with the Government Travel Charge Card (GTCC) Program and that my GTCC must be entered into my ETS user profile prior to submitting a travel claim.</w:t>
            </w:r>
          </w:p>
          <w:p w14:paraId="1FA05D57" w14:textId="30F3C5AE" w:rsidR="00B51779" w:rsidRDefault="00B51779" w:rsidP="003D31EA">
            <w:pPr>
              <w:pStyle w:val="TableText"/>
              <w:spacing w:after="240"/>
            </w:pPr>
            <w:r>
              <w:t xml:space="preserve">6. </w:t>
            </w:r>
            <w:r w:rsidR="00ED15FD">
              <w:fldChar w:fldCharType="begin">
                <w:ffData>
                  <w:name w:val="Text35"/>
                  <w:enabled/>
                  <w:calcOnExit w:val="0"/>
                  <w:textInput>
                    <w:default w:val="XX"/>
                  </w:textInput>
                </w:ffData>
              </w:fldChar>
            </w:r>
            <w:bookmarkStart w:id="12" w:name="Text35"/>
            <w:r w:rsidR="00ED15FD">
              <w:instrText xml:space="preserve"> FORMTEXT </w:instrText>
            </w:r>
            <w:r w:rsidR="00ED15FD">
              <w:fldChar w:fldCharType="separate"/>
            </w:r>
            <w:r w:rsidR="00ED15FD">
              <w:rPr>
                <w:noProof/>
              </w:rPr>
              <w:t>XX</w:t>
            </w:r>
            <w:r w:rsidR="00ED15FD">
              <w:fldChar w:fldCharType="end"/>
            </w:r>
            <w:bookmarkEnd w:id="12"/>
            <w:r>
              <w:t xml:space="preserve"> I understand that I must submit my local travel claims in accordance with the current IDT-TRP User Guide on the IDT-TRP SharePoint Site and no more than 3 days after completion of round-trip travel.  Claims initiated after 45 days will be denied.  </w:t>
            </w:r>
          </w:p>
          <w:p w14:paraId="662990DE" w14:textId="1AB77497" w:rsidR="00B51779" w:rsidRDefault="00B51779" w:rsidP="003D31EA">
            <w:pPr>
              <w:pStyle w:val="TableText"/>
              <w:spacing w:after="240"/>
            </w:pPr>
            <w:r>
              <w:t xml:space="preserve">7. </w:t>
            </w:r>
            <w:r w:rsidR="00ED15FD">
              <w:fldChar w:fldCharType="begin">
                <w:ffData>
                  <w:name w:val="Text36"/>
                  <w:enabled/>
                  <w:calcOnExit w:val="0"/>
                  <w:textInput>
                    <w:default w:val="XX"/>
                  </w:textInput>
                </w:ffData>
              </w:fldChar>
            </w:r>
            <w:bookmarkStart w:id="13" w:name="Text36"/>
            <w:r w:rsidR="00ED15FD">
              <w:instrText xml:space="preserve"> FORMTEXT </w:instrText>
            </w:r>
            <w:r w:rsidR="00ED15FD">
              <w:fldChar w:fldCharType="separate"/>
            </w:r>
            <w:r w:rsidR="00ED15FD">
              <w:rPr>
                <w:noProof/>
              </w:rPr>
              <w:t>XX</w:t>
            </w:r>
            <w:r w:rsidR="00ED15FD">
              <w:fldChar w:fldCharType="end"/>
            </w:r>
            <w:bookmarkEnd w:id="13"/>
            <w:r>
              <w:t xml:space="preserve"> I understand that IDT-TRP claims must be approved by the Approving Official (AO) in the same FY and prior to published closeout deadlines or I will not be reimbursed.</w:t>
            </w:r>
          </w:p>
          <w:p w14:paraId="63A792AD" w14:textId="75CF4D78" w:rsidR="00B51779" w:rsidRDefault="00B51779" w:rsidP="003D31EA">
            <w:pPr>
              <w:pStyle w:val="TableText"/>
              <w:spacing w:after="240"/>
            </w:pPr>
            <w:r>
              <w:t xml:space="preserve">8. </w:t>
            </w:r>
            <w:r w:rsidR="00ED15FD">
              <w:fldChar w:fldCharType="begin">
                <w:ffData>
                  <w:name w:val="Text37"/>
                  <w:enabled/>
                  <w:calcOnExit w:val="0"/>
                  <w:textInput>
                    <w:default w:val="XX"/>
                  </w:textInput>
                </w:ffData>
              </w:fldChar>
            </w:r>
            <w:bookmarkStart w:id="14" w:name="Text37"/>
            <w:r w:rsidR="00ED15FD">
              <w:instrText xml:space="preserve"> FORMTEXT </w:instrText>
            </w:r>
            <w:r w:rsidR="00ED15FD">
              <w:fldChar w:fldCharType="separate"/>
            </w:r>
            <w:r w:rsidR="00ED15FD">
              <w:rPr>
                <w:noProof/>
              </w:rPr>
              <w:t>XX</w:t>
            </w:r>
            <w:r w:rsidR="00ED15FD">
              <w:fldChar w:fldCharType="end"/>
            </w:r>
            <w:bookmarkEnd w:id="14"/>
            <w:r>
              <w:t xml:space="preserve"> I understand that eligibility for the IDT-TRP is determined annually, and authorization expires at the end of each FY (30 Sep).  In subsequent FYs, I must meet the eligibility criteria published in the annual ALCOAST and re-enroll.</w:t>
            </w:r>
          </w:p>
          <w:p w14:paraId="2EB2E49E" w14:textId="71DAF828" w:rsidR="00B51779" w:rsidRDefault="00B51779" w:rsidP="003D31EA">
            <w:pPr>
              <w:pStyle w:val="TableText"/>
              <w:spacing w:after="240"/>
            </w:pPr>
            <w:r>
              <w:t xml:space="preserve">9. </w:t>
            </w:r>
            <w:r w:rsidR="00ED15FD">
              <w:fldChar w:fldCharType="begin">
                <w:ffData>
                  <w:name w:val="Text38"/>
                  <w:enabled/>
                  <w:calcOnExit w:val="0"/>
                  <w:textInput>
                    <w:default w:val="XX"/>
                  </w:textInput>
                </w:ffData>
              </w:fldChar>
            </w:r>
            <w:bookmarkStart w:id="15" w:name="Text38"/>
            <w:r w:rsidR="00ED15FD">
              <w:instrText xml:space="preserve"> FORMTEXT </w:instrText>
            </w:r>
            <w:r w:rsidR="00ED15FD">
              <w:fldChar w:fldCharType="separate"/>
            </w:r>
            <w:r w:rsidR="00ED15FD">
              <w:rPr>
                <w:noProof/>
              </w:rPr>
              <w:t>XX</w:t>
            </w:r>
            <w:r w:rsidR="00ED15FD">
              <w:fldChar w:fldCharType="end"/>
            </w:r>
            <w:bookmarkEnd w:id="15"/>
            <w:r>
              <w:t xml:space="preserve"> I understand my approval is rescinded if I transfer to a different unit or my status otherwise changes (e.g., advancement) and I no longer meet the current eligibility criteria.  If I still meet the current eligibility criteria, I may re-enroll upon receipt of orders to my new unit and, if approved, may claim reimbursement upon arrival to my new unit.</w:t>
            </w:r>
          </w:p>
          <w:p w14:paraId="1FF95F36" w14:textId="2D03999E" w:rsidR="00B51779" w:rsidRDefault="00B51779" w:rsidP="003D31EA">
            <w:pPr>
              <w:pStyle w:val="TableText"/>
              <w:spacing w:after="240"/>
            </w:pPr>
            <w:r>
              <w:t xml:space="preserve">10. </w:t>
            </w:r>
            <w:r w:rsidR="00ED15FD">
              <w:fldChar w:fldCharType="begin">
                <w:ffData>
                  <w:name w:val="Text39"/>
                  <w:enabled/>
                  <w:calcOnExit w:val="0"/>
                  <w:textInput>
                    <w:default w:val="XX"/>
                  </w:textInput>
                </w:ffData>
              </w:fldChar>
            </w:r>
            <w:bookmarkStart w:id="16" w:name="Text39"/>
            <w:r w:rsidR="00ED15FD">
              <w:instrText xml:space="preserve"> FORMTEXT </w:instrText>
            </w:r>
            <w:r w:rsidR="00ED15FD">
              <w:fldChar w:fldCharType="separate"/>
            </w:r>
            <w:r w:rsidR="00ED15FD">
              <w:rPr>
                <w:noProof/>
              </w:rPr>
              <w:t>XX</w:t>
            </w:r>
            <w:r w:rsidR="00ED15FD">
              <w:fldChar w:fldCharType="end"/>
            </w:r>
            <w:bookmarkEnd w:id="16"/>
            <w:r>
              <w:t xml:space="preserve"> I understand my eligibility may be revoked at any time du</w:t>
            </w:r>
            <w:r w:rsidR="001D466B">
              <w:t>e</w:t>
            </w:r>
            <w:r>
              <w:t xml:space="preserve"> to misuse of the program.</w:t>
            </w:r>
          </w:p>
          <w:p w14:paraId="3CC65DFA" w14:textId="7427FEA4" w:rsidR="00B51779" w:rsidRDefault="00B51779" w:rsidP="003D31EA">
            <w:pPr>
              <w:pStyle w:val="TableText"/>
              <w:spacing w:after="240"/>
            </w:pPr>
            <w:r>
              <w:t xml:space="preserve">11. </w:t>
            </w:r>
            <w:r w:rsidR="00ED15FD">
              <w:fldChar w:fldCharType="begin">
                <w:ffData>
                  <w:name w:val="Text40"/>
                  <w:enabled/>
                  <w:calcOnExit w:val="0"/>
                  <w:textInput>
                    <w:default w:val="XX"/>
                  </w:textInput>
                </w:ffData>
              </w:fldChar>
            </w:r>
            <w:bookmarkStart w:id="17" w:name="Text40"/>
            <w:r w:rsidR="00ED15FD">
              <w:instrText xml:space="preserve"> FORMTEXT </w:instrText>
            </w:r>
            <w:r w:rsidR="00ED15FD">
              <w:fldChar w:fldCharType="separate"/>
            </w:r>
            <w:r w:rsidR="00ED15FD">
              <w:rPr>
                <w:noProof/>
              </w:rPr>
              <w:t>XX</w:t>
            </w:r>
            <w:r w:rsidR="00ED15FD">
              <w:fldChar w:fldCharType="end"/>
            </w:r>
            <w:bookmarkEnd w:id="17"/>
            <w:r>
              <w:t xml:space="preserve"> I understand this program may be restricted at any time due to budget constraints.  For example, if government funding becomes unavailable at any point, eligible members may not receive reimbursement for travel expenses even though they were previously approved for the program. </w:t>
            </w:r>
          </w:p>
          <w:p w14:paraId="38BFF142" w14:textId="77777777" w:rsidR="000007FD" w:rsidRDefault="000007FD" w:rsidP="00A105EB">
            <w:pPr>
              <w:pStyle w:val="TableText"/>
              <w:spacing w:after="160"/>
            </w:pPr>
          </w:p>
          <w:p w14:paraId="211024FA" w14:textId="77777777" w:rsidR="00B51779" w:rsidRDefault="00B51779" w:rsidP="00B51779">
            <w:pPr>
              <w:pStyle w:val="TableText"/>
              <w:spacing w:after="240"/>
            </w:pPr>
            <w:r>
              <w:t xml:space="preserve">       ____________________________                 __________________________________                                        </w:t>
            </w:r>
          </w:p>
          <w:p w14:paraId="0367468B" w14:textId="06A8485F" w:rsidR="00B51779" w:rsidRDefault="00B51779" w:rsidP="00A105EB">
            <w:pPr>
              <w:pStyle w:val="TableText"/>
              <w:spacing w:after="160"/>
            </w:pPr>
            <w:r>
              <w:t xml:space="preserve">            (Signature of Member / Date)  </w:t>
            </w:r>
            <w:r w:rsidR="004D1D4C">
              <w:t xml:space="preserve">  </w:t>
            </w:r>
            <w:r>
              <w:t xml:space="preserve">              (Signature of Command Representative / Date)</w:t>
            </w:r>
          </w:p>
          <w:p w14:paraId="1C879320" w14:textId="77777777" w:rsidR="000007FD" w:rsidRDefault="000007FD" w:rsidP="00A105EB">
            <w:pPr>
              <w:pStyle w:val="TableText"/>
              <w:spacing w:after="160"/>
            </w:pPr>
          </w:p>
          <w:p w14:paraId="2C09ED0F" w14:textId="1A3C7600" w:rsidR="00B51779" w:rsidRDefault="00B51779" w:rsidP="00CB321C">
            <w:pPr>
              <w:pStyle w:val="TableText"/>
              <w:spacing w:after="160"/>
            </w:pPr>
            <w:r>
              <w:t>*Th</w:t>
            </w:r>
            <w:r w:rsidR="00396B4D">
              <w:t>is</w:t>
            </w:r>
            <w:r>
              <w:t xml:space="preserve"> completed form must be emailed to: </w:t>
            </w:r>
            <w:hyperlink r:id="rId8" w:history="1">
              <w:r w:rsidRPr="00F34DE8">
                <w:rPr>
                  <w:rStyle w:val="Hyperlink"/>
                </w:rPr>
                <w:t>IDTTravel@uscg.mil</w:t>
              </w:r>
            </w:hyperlink>
            <w:r>
              <w:t xml:space="preserve"> for program authorization.  Allow 5 business days for a response.  </w:t>
            </w:r>
          </w:p>
          <w:p w14:paraId="649CAB6A" w14:textId="685D1D2D" w:rsidR="000007FD" w:rsidRDefault="000007FD" w:rsidP="00CB321C">
            <w:pPr>
              <w:pStyle w:val="TableText"/>
              <w:spacing w:after="160"/>
            </w:pPr>
          </w:p>
          <w:p w14:paraId="13D81286" w14:textId="36974772" w:rsidR="00B51779" w:rsidRDefault="00B51779" w:rsidP="00CB321C">
            <w:pPr>
              <w:pStyle w:val="TableText"/>
              <w:spacing w:after="160"/>
            </w:pPr>
            <w:r>
              <w:t xml:space="preserve">  _________________________________</w:t>
            </w:r>
          </w:p>
          <w:p w14:paraId="51B32762" w14:textId="6BF10E21" w:rsidR="00EB1B37" w:rsidRPr="00895DF2" w:rsidRDefault="00B51779" w:rsidP="003D31EA">
            <w:pPr>
              <w:pStyle w:val="TableText"/>
              <w:spacing w:after="160"/>
            </w:pPr>
            <w:r>
              <w:t xml:space="preserve"> </w:t>
            </w:r>
            <w:r w:rsidR="00885C7B">
              <w:t xml:space="preserve"> </w:t>
            </w:r>
            <w:r>
              <w:t>(</w:t>
            </w:r>
            <w:r w:rsidR="004D2EA6">
              <w:t xml:space="preserve">Signature of </w:t>
            </w:r>
            <w:r>
              <w:t>IDT-TRP Approv</w:t>
            </w:r>
            <w:r w:rsidR="004D2EA6">
              <w:t>al</w:t>
            </w:r>
            <w:r>
              <w:t xml:space="preserve"> / Date)</w:t>
            </w: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4" w14:textId="77777777" w:rsidR="00EB1B37" w:rsidRPr="00895DF2" w:rsidRDefault="00EB1B37">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51B32765" w14:textId="77777777" w:rsidR="00EB1B37" w:rsidRPr="00895DF2" w:rsidRDefault="002556B5">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EB1B37" w:rsidRPr="00895DF2" w:rsidRDefault="002556B5">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D31EA">
      <w:pPr>
        <w:pStyle w:val="BodyText"/>
        <w:spacing w:before="0"/>
        <w:ind w:left="115"/>
      </w:pPr>
      <w:r>
        <w:t>CG-3307</w:t>
      </w:r>
      <w:r>
        <w:rPr>
          <w:spacing w:val="-6"/>
        </w:rPr>
        <w:t xml:space="preserve"> </w:t>
      </w:r>
      <w:r>
        <w:rPr>
          <w:spacing w:val="-2"/>
        </w:rPr>
        <w:t>(09/23)</w:t>
      </w:r>
    </w:p>
    <w:p w14:paraId="034EF519" w14:textId="6515871E" w:rsidR="004B5145" w:rsidRPr="004B5145" w:rsidRDefault="00343A4D" w:rsidP="003D31EA">
      <w:pPr>
        <w:pStyle w:val="BodyText"/>
        <w:spacing w:before="0"/>
        <w:ind w:left="115"/>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rsidR="001127EF">
        <w:t>2</w:t>
      </w:r>
      <w:r>
        <w:rPr>
          <w:spacing w:val="-1"/>
        </w:rPr>
        <w:t xml:space="preserve"> </w:t>
      </w:r>
      <w:r>
        <w:t>of</w:t>
      </w:r>
      <w:r>
        <w:rPr>
          <w:spacing w:val="-1"/>
        </w:rPr>
        <w:t xml:space="preserve"> </w:t>
      </w:r>
      <w:r w:rsidR="001127EF">
        <w:rPr>
          <w:spacing w:val="-1"/>
        </w:rPr>
        <w:t>2</w:t>
      </w: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007FD"/>
    <w:rsid w:val="000167C5"/>
    <w:rsid w:val="00037D49"/>
    <w:rsid w:val="000444AB"/>
    <w:rsid w:val="00052328"/>
    <w:rsid w:val="00054A27"/>
    <w:rsid w:val="00081A92"/>
    <w:rsid w:val="0008202C"/>
    <w:rsid w:val="00084FA0"/>
    <w:rsid w:val="000D112A"/>
    <w:rsid w:val="000D62AE"/>
    <w:rsid w:val="000E3EF3"/>
    <w:rsid w:val="001127EF"/>
    <w:rsid w:val="001212E8"/>
    <w:rsid w:val="00157CE0"/>
    <w:rsid w:val="001711DF"/>
    <w:rsid w:val="00174E91"/>
    <w:rsid w:val="001967F7"/>
    <w:rsid w:val="001C7DA4"/>
    <w:rsid w:val="001D466B"/>
    <w:rsid w:val="001E426A"/>
    <w:rsid w:val="001E66F1"/>
    <w:rsid w:val="001E6D31"/>
    <w:rsid w:val="00206034"/>
    <w:rsid w:val="002245D6"/>
    <w:rsid w:val="002404EC"/>
    <w:rsid w:val="00244ADE"/>
    <w:rsid w:val="00251361"/>
    <w:rsid w:val="002556B5"/>
    <w:rsid w:val="0029199D"/>
    <w:rsid w:val="002926EC"/>
    <w:rsid w:val="002A519F"/>
    <w:rsid w:val="002B7248"/>
    <w:rsid w:val="002D2A6E"/>
    <w:rsid w:val="002E3253"/>
    <w:rsid w:val="00324C06"/>
    <w:rsid w:val="00332927"/>
    <w:rsid w:val="00343A4D"/>
    <w:rsid w:val="00350A97"/>
    <w:rsid w:val="00363134"/>
    <w:rsid w:val="003750D5"/>
    <w:rsid w:val="00396B4D"/>
    <w:rsid w:val="003B476A"/>
    <w:rsid w:val="003B726D"/>
    <w:rsid w:val="003C6DCD"/>
    <w:rsid w:val="003D31EA"/>
    <w:rsid w:val="003E5A00"/>
    <w:rsid w:val="00420F7C"/>
    <w:rsid w:val="0042270F"/>
    <w:rsid w:val="00425D13"/>
    <w:rsid w:val="00481411"/>
    <w:rsid w:val="00487D23"/>
    <w:rsid w:val="004B5145"/>
    <w:rsid w:val="004D025A"/>
    <w:rsid w:val="004D1D4C"/>
    <w:rsid w:val="004D2EA6"/>
    <w:rsid w:val="004E2AB3"/>
    <w:rsid w:val="004F4552"/>
    <w:rsid w:val="005248A3"/>
    <w:rsid w:val="005251E2"/>
    <w:rsid w:val="005362D4"/>
    <w:rsid w:val="005752A2"/>
    <w:rsid w:val="005872DA"/>
    <w:rsid w:val="005901C4"/>
    <w:rsid w:val="005B5D8C"/>
    <w:rsid w:val="005D6EA5"/>
    <w:rsid w:val="005E3AB4"/>
    <w:rsid w:val="0060691E"/>
    <w:rsid w:val="00667B08"/>
    <w:rsid w:val="006D22B8"/>
    <w:rsid w:val="006E1E4B"/>
    <w:rsid w:val="0073537C"/>
    <w:rsid w:val="007463A5"/>
    <w:rsid w:val="007629F8"/>
    <w:rsid w:val="007847C5"/>
    <w:rsid w:val="007904ED"/>
    <w:rsid w:val="007A0704"/>
    <w:rsid w:val="007A0B5F"/>
    <w:rsid w:val="007A6EC3"/>
    <w:rsid w:val="007B4896"/>
    <w:rsid w:val="008138FF"/>
    <w:rsid w:val="00823DBD"/>
    <w:rsid w:val="00871789"/>
    <w:rsid w:val="00885C7B"/>
    <w:rsid w:val="008A68B2"/>
    <w:rsid w:val="008B66AB"/>
    <w:rsid w:val="00905A8C"/>
    <w:rsid w:val="00994145"/>
    <w:rsid w:val="009C3305"/>
    <w:rsid w:val="00A105EB"/>
    <w:rsid w:val="00A1752F"/>
    <w:rsid w:val="00A31ACE"/>
    <w:rsid w:val="00A45F3E"/>
    <w:rsid w:val="00A53C1C"/>
    <w:rsid w:val="00A53FDC"/>
    <w:rsid w:val="00A554AC"/>
    <w:rsid w:val="00A61740"/>
    <w:rsid w:val="00A91539"/>
    <w:rsid w:val="00A963BF"/>
    <w:rsid w:val="00AC21C4"/>
    <w:rsid w:val="00AD1395"/>
    <w:rsid w:val="00AD67C6"/>
    <w:rsid w:val="00AF5FD8"/>
    <w:rsid w:val="00B11E78"/>
    <w:rsid w:val="00B15DA5"/>
    <w:rsid w:val="00B508E7"/>
    <w:rsid w:val="00B51779"/>
    <w:rsid w:val="00B52D5F"/>
    <w:rsid w:val="00B91579"/>
    <w:rsid w:val="00BC448D"/>
    <w:rsid w:val="00BC727C"/>
    <w:rsid w:val="00BF1DCB"/>
    <w:rsid w:val="00C02691"/>
    <w:rsid w:val="00C439A9"/>
    <w:rsid w:val="00C600F0"/>
    <w:rsid w:val="00C60FB7"/>
    <w:rsid w:val="00C73948"/>
    <w:rsid w:val="00C80A8E"/>
    <w:rsid w:val="00C81DBC"/>
    <w:rsid w:val="00C94E15"/>
    <w:rsid w:val="00CB321C"/>
    <w:rsid w:val="00CC091C"/>
    <w:rsid w:val="00CD5FDB"/>
    <w:rsid w:val="00D23E11"/>
    <w:rsid w:val="00D26E53"/>
    <w:rsid w:val="00D4504B"/>
    <w:rsid w:val="00D50D13"/>
    <w:rsid w:val="00D53A17"/>
    <w:rsid w:val="00DA36F7"/>
    <w:rsid w:val="00DA37A5"/>
    <w:rsid w:val="00DE367F"/>
    <w:rsid w:val="00DE3872"/>
    <w:rsid w:val="00DF52ED"/>
    <w:rsid w:val="00DF5922"/>
    <w:rsid w:val="00DF7863"/>
    <w:rsid w:val="00E00A7B"/>
    <w:rsid w:val="00E153B0"/>
    <w:rsid w:val="00E16AB6"/>
    <w:rsid w:val="00E17195"/>
    <w:rsid w:val="00EB1B37"/>
    <w:rsid w:val="00EB33C5"/>
    <w:rsid w:val="00EB4C83"/>
    <w:rsid w:val="00EC4169"/>
    <w:rsid w:val="00ED10D2"/>
    <w:rsid w:val="00ED15FD"/>
    <w:rsid w:val="00F012DE"/>
    <w:rsid w:val="00F51C18"/>
    <w:rsid w:val="00F63348"/>
    <w:rsid w:val="00FA1426"/>
    <w:rsid w:val="00FB12DB"/>
    <w:rsid w:val="00FC75AD"/>
    <w:rsid w:val="00FE7CB2"/>
    <w:rsid w:val="016C7C84"/>
    <w:rsid w:val="0BBA0D21"/>
    <w:rsid w:val="2918417A"/>
    <w:rsid w:val="2D7745E9"/>
    <w:rsid w:val="33BAF1D5"/>
    <w:rsid w:val="47E2F0EF"/>
    <w:rsid w:val="655AD2FD"/>
    <w:rsid w:val="6BBDE40A"/>
    <w:rsid w:val="7ECB9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80CD1903-C921-4D6B-80E0-E8032CFB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character" w:styleId="Hyperlink">
    <w:name w:val="Hyperlink"/>
    <w:basedOn w:val="DefaultParagraphFont"/>
    <w:uiPriority w:val="99"/>
    <w:unhideWhenUsed/>
    <w:rsid w:val="00D23E11"/>
    <w:rPr>
      <w:color w:val="0000FF" w:themeColor="hyperlink"/>
      <w:u w:val="single"/>
    </w:rPr>
  </w:style>
  <w:style w:type="character" w:styleId="CommentReference">
    <w:name w:val="annotation reference"/>
    <w:basedOn w:val="DefaultParagraphFont"/>
    <w:uiPriority w:val="99"/>
    <w:semiHidden/>
    <w:unhideWhenUsed/>
    <w:rsid w:val="003D31EA"/>
    <w:rPr>
      <w:sz w:val="16"/>
      <w:szCs w:val="16"/>
    </w:rPr>
  </w:style>
  <w:style w:type="paragraph" w:styleId="CommentText">
    <w:name w:val="annotation text"/>
    <w:basedOn w:val="Normal"/>
    <w:link w:val="CommentTextChar"/>
    <w:uiPriority w:val="99"/>
    <w:unhideWhenUsed/>
    <w:rsid w:val="003D31EA"/>
    <w:rPr>
      <w:sz w:val="20"/>
      <w:szCs w:val="20"/>
    </w:rPr>
  </w:style>
  <w:style w:type="character" w:customStyle="1" w:styleId="CommentTextChar">
    <w:name w:val="Comment Text Char"/>
    <w:basedOn w:val="DefaultParagraphFont"/>
    <w:link w:val="CommentText"/>
    <w:uiPriority w:val="99"/>
    <w:rsid w:val="003D31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31EA"/>
    <w:rPr>
      <w:b/>
      <w:bCs/>
    </w:rPr>
  </w:style>
  <w:style w:type="character" w:customStyle="1" w:styleId="CommentSubjectChar">
    <w:name w:val="Comment Subject Char"/>
    <w:basedOn w:val="CommentTextChar"/>
    <w:link w:val="CommentSubject"/>
    <w:uiPriority w:val="99"/>
    <w:semiHidden/>
    <w:rsid w:val="003D31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TTravel@uscg.mil" TargetMode="External"/><Relationship Id="rId3" Type="http://schemas.openxmlformats.org/officeDocument/2006/relationships/customXml" Target="../customXml/item3.xml"/><Relationship Id="rId7" Type="http://schemas.openxmlformats.org/officeDocument/2006/relationships/hyperlink" Target="https://www.travel.dod.mil/Travel-Transportation-Rates/Mileage-R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D597CB2C0684C8D29C335BDBE4145" ma:contentTypeVersion="14" ma:contentTypeDescription="Create a new document." ma:contentTypeScope="" ma:versionID="d7f0a9ba0c64289d871c9b0c3d206b0a">
  <xsd:schema xmlns:xsd="http://www.w3.org/2001/XMLSchema" xmlns:xs="http://www.w3.org/2001/XMLSchema" xmlns:p="http://schemas.microsoft.com/office/2006/metadata/properties" xmlns:ns2="29997474-ff63-4038-af67-b1deddb30745" xmlns:ns3="0a570c5f-b3c2-47c9-a083-d0293e6d13c1" targetNamespace="http://schemas.microsoft.com/office/2006/metadata/properties" ma:root="true" ma:fieldsID="4908bea81950ea8f13df780f07c410c2" ns2:_="" ns3:_="">
    <xsd:import namespace="29997474-ff63-4038-af67-b1deddb30745"/>
    <xsd:import namespace="0a570c5f-b3c2-47c9-a083-d0293e6d1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97474-ff63-4038-af67-b1deddb3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70c5f-b3c2-47c9-a083-d0293e6d1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9671dd-5b1a-4e25-a016-53e323d8e2fe}" ma:internalName="TaxCatchAll" ma:showField="CatchAllData" ma:web="0a570c5f-b3c2-47c9-a083-d0293e6d13c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81E77-247A-4870-A293-EB09CB83B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97474-ff63-4038-af67-b1deddb30745"/>
    <ds:schemaRef ds:uri="0a570c5f-b3c2-47c9-a083-d0293e6d1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1F400-B573-440D-8BC6-07E3703EAD66}">
  <ds:schemaRefs>
    <ds:schemaRef ds:uri="http://schemas.microsoft.com/sharepoint/v3/contenttype/forms"/>
  </ds:schemaRefs>
</ds:datastoreItem>
</file>

<file path=customXml/itemProps3.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Links>
    <vt:vector size="12" baseType="variant">
      <vt:variant>
        <vt:i4>4587623</vt:i4>
      </vt:variant>
      <vt:variant>
        <vt:i4>12</vt:i4>
      </vt:variant>
      <vt:variant>
        <vt:i4>0</vt:i4>
      </vt:variant>
      <vt:variant>
        <vt:i4>5</vt:i4>
      </vt:variant>
      <vt:variant>
        <vt:lpwstr>mailto:IDTTravel@uscg.mil</vt:lpwstr>
      </vt:variant>
      <vt:variant>
        <vt:lpwstr/>
      </vt:variant>
      <vt:variant>
        <vt:i4>65619</vt:i4>
      </vt:variant>
      <vt:variant>
        <vt:i4>6</vt:i4>
      </vt:variant>
      <vt:variant>
        <vt:i4>0</vt:i4>
      </vt:variant>
      <vt:variant>
        <vt:i4>5</vt:i4>
      </vt:variant>
      <vt:variant>
        <vt:lpwstr>https://www.travel.dod.mil/Travel-Transportation-Rates/Mileage-Rates/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cp:lastModifiedBy>Emmot, Karen S CIV USCG PPC (USA)</cp:lastModifiedBy>
  <cp:revision>6</cp:revision>
  <cp:lastPrinted>2024-08-22T19:04:00Z</cp:lastPrinted>
  <dcterms:created xsi:type="dcterms:W3CDTF">2025-02-10T17:56:00Z</dcterms:created>
  <dcterms:modified xsi:type="dcterms:W3CDTF">2025-02-10T18:02:00Z</dcterms:modified>
</cp:coreProperties>
</file>